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0E80" w14:textId="77777777" w:rsidR="00C702A7" w:rsidRDefault="00C702A7" w:rsidP="00597F1D">
      <w:pPr>
        <w:spacing w:after="0" w:line="240" w:lineRule="auto"/>
        <w:rPr>
          <w:rFonts w:asciiTheme="minorHAnsi" w:hAnsiTheme="minorHAnsi" w:cstheme="minorHAnsi"/>
          <w:b/>
          <w:bCs/>
          <w:sz w:val="72"/>
          <w:szCs w:val="72"/>
        </w:rPr>
      </w:pPr>
    </w:p>
    <w:p w14:paraId="4C47D1D5" w14:textId="77777777" w:rsidR="00C702A7" w:rsidRDefault="00C702A7" w:rsidP="00597F1D">
      <w:pPr>
        <w:spacing w:after="0" w:line="240" w:lineRule="auto"/>
        <w:rPr>
          <w:rFonts w:asciiTheme="minorHAnsi" w:hAnsiTheme="minorHAnsi" w:cstheme="minorHAnsi"/>
          <w:b/>
          <w:bCs/>
          <w:sz w:val="72"/>
          <w:szCs w:val="72"/>
        </w:rPr>
      </w:pPr>
    </w:p>
    <w:p w14:paraId="170F7B9A" w14:textId="77777777" w:rsidR="00C702A7" w:rsidRDefault="00C702A7" w:rsidP="00597F1D">
      <w:pPr>
        <w:spacing w:after="0" w:line="240" w:lineRule="auto"/>
        <w:rPr>
          <w:rFonts w:asciiTheme="minorHAnsi" w:hAnsiTheme="minorHAnsi" w:cstheme="minorHAnsi"/>
          <w:b/>
          <w:bCs/>
          <w:sz w:val="72"/>
          <w:szCs w:val="72"/>
        </w:rPr>
      </w:pPr>
    </w:p>
    <w:p w14:paraId="16D893C1" w14:textId="1931657F" w:rsidR="00597F1D" w:rsidRPr="00C702A7" w:rsidRDefault="00597F1D" w:rsidP="00C702A7">
      <w:pPr>
        <w:spacing w:after="0" w:line="240" w:lineRule="auto"/>
        <w:jc w:val="center"/>
        <w:rPr>
          <w:rFonts w:asciiTheme="minorHAnsi" w:hAnsiTheme="minorHAnsi" w:cstheme="minorHAnsi"/>
          <w:b/>
          <w:bCs/>
          <w:sz w:val="72"/>
          <w:szCs w:val="72"/>
        </w:rPr>
      </w:pPr>
      <w:r w:rsidRPr="00C702A7">
        <w:rPr>
          <w:rFonts w:asciiTheme="minorHAnsi" w:hAnsiTheme="minorHAnsi" w:cstheme="minorHAnsi"/>
          <w:b/>
          <w:bCs/>
          <w:sz w:val="72"/>
          <w:szCs w:val="72"/>
        </w:rPr>
        <w:t>OPIS PRZEDMIOTU ZAMÓWIENIA</w:t>
      </w:r>
    </w:p>
    <w:p w14:paraId="0DA900BF" w14:textId="38F50373" w:rsidR="00597F1D" w:rsidRDefault="00597F1D" w:rsidP="00597F1D">
      <w:pPr>
        <w:spacing w:after="0" w:line="240" w:lineRule="auto"/>
        <w:rPr>
          <w:rFonts w:asciiTheme="minorHAnsi" w:hAnsiTheme="minorHAnsi" w:cstheme="minorHAnsi"/>
          <w:b/>
          <w:bCs/>
          <w:szCs w:val="24"/>
        </w:rPr>
      </w:pPr>
    </w:p>
    <w:p w14:paraId="2A921218" w14:textId="40CCE8DA" w:rsidR="00C702A7" w:rsidRDefault="00C702A7" w:rsidP="00597F1D">
      <w:pPr>
        <w:spacing w:after="0" w:line="240" w:lineRule="auto"/>
        <w:rPr>
          <w:rFonts w:asciiTheme="minorHAnsi" w:hAnsiTheme="minorHAnsi" w:cstheme="minorHAnsi"/>
          <w:b/>
          <w:bCs/>
          <w:szCs w:val="24"/>
        </w:rPr>
      </w:pPr>
    </w:p>
    <w:p w14:paraId="100DCDA3" w14:textId="7C96A2E7" w:rsidR="00C702A7" w:rsidRDefault="00C702A7" w:rsidP="00597F1D">
      <w:pPr>
        <w:spacing w:after="0" w:line="240" w:lineRule="auto"/>
        <w:rPr>
          <w:rFonts w:asciiTheme="minorHAnsi" w:hAnsiTheme="minorHAnsi" w:cstheme="minorHAnsi"/>
          <w:b/>
          <w:bCs/>
          <w:szCs w:val="24"/>
        </w:rPr>
      </w:pPr>
    </w:p>
    <w:p w14:paraId="1CB75D36" w14:textId="665FC649" w:rsidR="00F52E9E" w:rsidRDefault="00C702A7" w:rsidP="00F52E9E">
      <w:pPr>
        <w:rPr>
          <w:rFonts w:ascii="Arial" w:hAnsi="Arial" w:cs="Arial"/>
          <w:b/>
        </w:rPr>
      </w:pPr>
      <w:r w:rsidRPr="001A6D44">
        <w:rPr>
          <w:rFonts w:ascii="Arial" w:hAnsi="Arial" w:cs="Arial"/>
          <w:i/>
          <w:szCs w:val="24"/>
          <w:lang w:eastAsia="de-DE"/>
        </w:rPr>
        <w:t>Dot</w:t>
      </w:r>
      <w:r w:rsidR="00F52E9E">
        <w:rPr>
          <w:rFonts w:ascii="Arial" w:hAnsi="Arial" w:cs="Arial"/>
          <w:i/>
          <w:szCs w:val="24"/>
          <w:lang w:eastAsia="de-DE"/>
        </w:rPr>
        <w:t>yczy:</w:t>
      </w:r>
      <w:r>
        <w:rPr>
          <w:i/>
          <w:sz w:val="40"/>
          <w:szCs w:val="40"/>
          <w:lang w:eastAsia="de-DE"/>
        </w:rPr>
        <w:t xml:space="preserve"> </w:t>
      </w:r>
      <w:r w:rsidRPr="00552280">
        <w:rPr>
          <w:rFonts w:ascii="Arial" w:hAnsi="Arial" w:cs="Arial"/>
          <w:b/>
        </w:rPr>
        <w:t>„Wykonanie i wdrożenie innowacyjnych rozwi</w:t>
      </w:r>
      <w:r>
        <w:rPr>
          <w:rFonts w:ascii="Arial" w:hAnsi="Arial" w:cs="Arial"/>
          <w:b/>
        </w:rPr>
        <w:t xml:space="preserve">ązań oczyszczania ścieków wraz </w:t>
      </w:r>
      <w:r w:rsidRPr="00552280">
        <w:rPr>
          <w:rFonts w:ascii="Arial" w:hAnsi="Arial" w:cs="Arial"/>
          <w:b/>
        </w:rPr>
        <w:t>z zagospodarowaniem osadów ściekowych o</w:t>
      </w:r>
      <w:r>
        <w:rPr>
          <w:rFonts w:ascii="Arial" w:hAnsi="Arial" w:cs="Arial"/>
          <w:b/>
        </w:rPr>
        <w:t>raz pozostałości przetwórczych</w:t>
      </w:r>
      <w:r w:rsidR="00DA0DA2">
        <w:rPr>
          <w:rFonts w:ascii="Arial" w:hAnsi="Arial" w:cs="Arial"/>
          <w:b/>
        </w:rPr>
        <w:t xml:space="preserve"> w </w:t>
      </w:r>
      <w:r w:rsidR="00DA0DA2" w:rsidRPr="00DA0DA2">
        <w:rPr>
          <w:rFonts w:ascii="Arial" w:hAnsi="Arial" w:cs="Arial"/>
          <w:b/>
        </w:rPr>
        <w:t>Przedsiębiorstw</w:t>
      </w:r>
      <w:r w:rsidR="00DA0DA2">
        <w:rPr>
          <w:rFonts w:ascii="Arial" w:hAnsi="Arial" w:cs="Arial"/>
          <w:b/>
        </w:rPr>
        <w:t>ie</w:t>
      </w:r>
      <w:r w:rsidR="00DA0DA2" w:rsidRPr="00DA0DA2">
        <w:rPr>
          <w:rFonts w:ascii="Arial" w:hAnsi="Arial" w:cs="Arial"/>
          <w:b/>
        </w:rPr>
        <w:t xml:space="preserve"> Handlu Zagranicznego Spółdzielni Mleczarskich „LACPOL" Sp. z o.o.</w:t>
      </w:r>
      <w:r w:rsidR="00DA0DA2">
        <w:rPr>
          <w:rFonts w:ascii="Arial" w:hAnsi="Arial" w:cs="Arial"/>
          <w:b/>
        </w:rPr>
        <w:t>,</w:t>
      </w:r>
      <w:r>
        <w:rPr>
          <w:rFonts w:ascii="Arial" w:hAnsi="Arial" w:cs="Arial"/>
          <w:b/>
        </w:rPr>
        <w:t xml:space="preserve"> </w:t>
      </w:r>
      <w:r w:rsidRPr="00552280">
        <w:rPr>
          <w:rFonts w:ascii="Arial" w:hAnsi="Arial" w:cs="Arial"/>
          <w:b/>
        </w:rPr>
        <w:t xml:space="preserve">ul. Hoża 51, 00-681 </w:t>
      </w:r>
      <w:r w:rsidR="00FE717F" w:rsidRPr="00552280">
        <w:rPr>
          <w:rFonts w:ascii="Arial" w:hAnsi="Arial" w:cs="Arial"/>
          <w:b/>
        </w:rPr>
        <w:t>Warszawa</w:t>
      </w:r>
      <w:r>
        <w:rPr>
          <w:rFonts w:ascii="Arial" w:hAnsi="Arial" w:cs="Arial"/>
          <w:b/>
        </w:rPr>
        <w:t xml:space="preserve">, w </w:t>
      </w:r>
      <w:r w:rsidR="00FE717F">
        <w:rPr>
          <w:rFonts w:ascii="Arial" w:hAnsi="Arial" w:cs="Arial"/>
          <w:b/>
        </w:rPr>
        <w:t xml:space="preserve">Zakładzie Mleczarskim </w:t>
      </w:r>
      <w:r w:rsidRPr="00552280">
        <w:rPr>
          <w:rFonts w:ascii="Arial" w:hAnsi="Arial" w:cs="Arial"/>
          <w:b/>
        </w:rPr>
        <w:t>w Piotrkowie Kujawskim” polegający na modernizacji oczyszczalni ścieków, znacznego ograniczenia powstającej ilości osadów ściekowych poprzez zastosowanie urządzeń stabilizacji tlenowej i beztlenowej</w:t>
      </w:r>
      <w:r>
        <w:rPr>
          <w:rFonts w:ascii="Arial" w:hAnsi="Arial" w:cs="Arial"/>
          <w:b/>
        </w:rPr>
        <w:t>”</w:t>
      </w:r>
    </w:p>
    <w:p w14:paraId="58D10954" w14:textId="0346D882" w:rsidR="00F52E9E" w:rsidRDefault="00C702A7" w:rsidP="00F52E9E">
      <w:pPr>
        <w:jc w:val="center"/>
        <w:rPr>
          <w:rFonts w:ascii="Arial" w:hAnsi="Arial" w:cs="Arial"/>
        </w:rPr>
      </w:pPr>
      <w:r>
        <w:rPr>
          <w:rFonts w:ascii="Arial" w:hAnsi="Arial" w:cs="Arial"/>
        </w:rPr>
        <w:t>na</w:t>
      </w:r>
      <w:r w:rsidRPr="00873877">
        <w:rPr>
          <w:rFonts w:ascii="Arial" w:hAnsi="Arial" w:cs="Arial"/>
        </w:rPr>
        <w:t xml:space="preserve"> </w:t>
      </w:r>
      <w:r>
        <w:rPr>
          <w:rFonts w:ascii="Arial" w:hAnsi="Arial" w:cs="Arial"/>
        </w:rPr>
        <w:t>podstawie</w:t>
      </w:r>
    </w:p>
    <w:p w14:paraId="118F4D8D" w14:textId="77777777" w:rsidR="00F52E9E" w:rsidRDefault="00C702A7" w:rsidP="00F52E9E">
      <w:pPr>
        <w:rPr>
          <w:rStyle w:val="Pogrubienie"/>
          <w:rFonts w:ascii="Arial" w:eastAsia="Lucida Sans Unicode" w:hAnsi="Arial" w:cs="Arial"/>
        </w:rPr>
      </w:pPr>
      <w:r w:rsidRPr="00873877">
        <w:rPr>
          <w:rStyle w:val="Pogrubienie"/>
          <w:rFonts w:ascii="Arial" w:eastAsia="Lucida Sans Unicode" w:hAnsi="Arial" w:cs="Arial"/>
        </w:rPr>
        <w:t xml:space="preserve">projektu </w:t>
      </w:r>
      <w:r>
        <w:rPr>
          <w:rStyle w:val="Pogrubienie"/>
          <w:rFonts w:ascii="Arial" w:eastAsia="Lucida Sans Unicode" w:hAnsi="Arial" w:cs="Arial"/>
        </w:rPr>
        <w:t>budowlanego i uzyskanej decyzji pozwolenia na budowę nr</w:t>
      </w:r>
      <w:r w:rsidR="00FE717F">
        <w:rPr>
          <w:rStyle w:val="Pogrubienie"/>
          <w:rFonts w:ascii="Arial" w:eastAsia="Lucida Sans Unicode" w:hAnsi="Arial" w:cs="Arial"/>
        </w:rPr>
        <w:t xml:space="preserve"> </w:t>
      </w:r>
      <w:r>
        <w:rPr>
          <w:rStyle w:val="Pogrubienie"/>
          <w:rFonts w:ascii="Arial" w:eastAsia="Lucida Sans Unicode" w:hAnsi="Arial" w:cs="Arial"/>
        </w:rPr>
        <w:t>174/2017 z</w:t>
      </w:r>
      <w:r w:rsidR="00F52E9E">
        <w:rPr>
          <w:rStyle w:val="Pogrubienie"/>
          <w:rFonts w:ascii="Arial" w:eastAsia="Lucida Sans Unicode" w:hAnsi="Arial" w:cs="Arial"/>
        </w:rPr>
        <w:t> </w:t>
      </w:r>
      <w:r>
        <w:rPr>
          <w:rStyle w:val="Pogrubienie"/>
          <w:rFonts w:ascii="Arial" w:eastAsia="Lucida Sans Unicode" w:hAnsi="Arial" w:cs="Arial"/>
        </w:rPr>
        <w:t xml:space="preserve">dnia 10.08.2017r. </w:t>
      </w:r>
      <w:r w:rsidRPr="00873877">
        <w:rPr>
          <w:rStyle w:val="Pogrubienie"/>
          <w:rFonts w:ascii="Arial" w:eastAsia="Lucida Sans Unicode" w:hAnsi="Arial" w:cs="Arial"/>
        </w:rPr>
        <w:t xml:space="preserve">pod nazwą: </w:t>
      </w:r>
    </w:p>
    <w:p w14:paraId="060F2924" w14:textId="77777777" w:rsidR="00F52E9E" w:rsidRDefault="00C702A7" w:rsidP="00F52E9E">
      <w:pPr>
        <w:rPr>
          <w:rFonts w:ascii="Arial" w:hAnsi="Arial" w:cs="Arial"/>
        </w:rPr>
      </w:pPr>
      <w:r w:rsidRPr="00873877">
        <w:rPr>
          <w:rStyle w:val="Pogrubienie"/>
          <w:rFonts w:ascii="Arial" w:eastAsia="Lucida Sans Unicode" w:hAnsi="Arial" w:cs="Arial"/>
        </w:rPr>
        <w:t>„</w:t>
      </w:r>
      <w:r>
        <w:rPr>
          <w:rStyle w:val="Pogrubienie"/>
          <w:rFonts w:ascii="Arial" w:eastAsia="Lucida Sans Unicode" w:hAnsi="Arial" w:cs="Arial"/>
          <w:i/>
        </w:rPr>
        <w:t>Rozbudowa przyzakładowej oczyszczalni ścieków</w:t>
      </w:r>
      <w:r w:rsidRPr="00873877">
        <w:rPr>
          <w:rStyle w:val="Pogrubienie"/>
          <w:rFonts w:ascii="Arial" w:eastAsia="Lucida Sans Unicode" w:hAnsi="Arial" w:cs="Arial"/>
        </w:rPr>
        <w:t>”</w:t>
      </w:r>
      <w:r w:rsidRPr="00873877">
        <w:rPr>
          <w:rFonts w:ascii="Arial" w:hAnsi="Arial" w:cs="Arial"/>
        </w:rPr>
        <w:t>,</w:t>
      </w:r>
      <w:r>
        <w:rPr>
          <w:rFonts w:ascii="Arial" w:hAnsi="Arial" w:cs="Arial"/>
        </w:rPr>
        <w:t xml:space="preserve"> </w:t>
      </w:r>
    </w:p>
    <w:p w14:paraId="736EC678" w14:textId="419ED99D" w:rsidR="00C702A7" w:rsidRPr="003F0C1A" w:rsidRDefault="00C702A7" w:rsidP="00F52E9E">
      <w:pPr>
        <w:rPr>
          <w:i/>
          <w:sz w:val="40"/>
          <w:szCs w:val="40"/>
          <w:lang w:eastAsia="de-DE"/>
        </w:rPr>
      </w:pPr>
      <w:r>
        <w:rPr>
          <w:rFonts w:ascii="Arial" w:hAnsi="Arial" w:cs="Arial"/>
        </w:rPr>
        <w:t>na działkach wg ewidencji 1414</w:t>
      </w:r>
      <w:r w:rsidR="00DA0DA2">
        <w:rPr>
          <w:rFonts w:ascii="Arial" w:hAnsi="Arial" w:cs="Arial"/>
        </w:rPr>
        <w:t>/1</w:t>
      </w:r>
      <w:r>
        <w:rPr>
          <w:rFonts w:ascii="Arial" w:hAnsi="Arial" w:cs="Arial"/>
        </w:rPr>
        <w:t>,</w:t>
      </w:r>
      <w:r w:rsidR="00FE717F">
        <w:rPr>
          <w:rFonts w:ascii="Arial" w:hAnsi="Arial" w:cs="Arial"/>
        </w:rPr>
        <w:t xml:space="preserve"> </w:t>
      </w:r>
      <w:r>
        <w:rPr>
          <w:rFonts w:ascii="Arial" w:hAnsi="Arial" w:cs="Arial"/>
        </w:rPr>
        <w:t>1415</w:t>
      </w:r>
      <w:r w:rsidR="00DA0DA2">
        <w:rPr>
          <w:rFonts w:ascii="Arial" w:hAnsi="Arial" w:cs="Arial"/>
        </w:rPr>
        <w:t>/1</w:t>
      </w:r>
      <w:r>
        <w:rPr>
          <w:rFonts w:ascii="Arial" w:hAnsi="Arial" w:cs="Arial"/>
        </w:rPr>
        <w:t>,</w:t>
      </w:r>
      <w:r w:rsidR="00FE717F">
        <w:rPr>
          <w:rFonts w:ascii="Arial" w:hAnsi="Arial" w:cs="Arial"/>
        </w:rPr>
        <w:t xml:space="preserve"> </w:t>
      </w:r>
      <w:r>
        <w:rPr>
          <w:rFonts w:ascii="Arial" w:hAnsi="Arial" w:cs="Arial"/>
        </w:rPr>
        <w:t>1413/</w:t>
      </w:r>
      <w:r w:rsidR="00DA0DA2">
        <w:rPr>
          <w:rFonts w:ascii="Arial" w:hAnsi="Arial" w:cs="Arial"/>
        </w:rPr>
        <w:t>3</w:t>
      </w:r>
      <w:r>
        <w:rPr>
          <w:rFonts w:ascii="Arial" w:hAnsi="Arial" w:cs="Arial"/>
        </w:rPr>
        <w:t>,</w:t>
      </w:r>
      <w:r w:rsidR="00FE717F">
        <w:rPr>
          <w:rFonts w:ascii="Arial" w:hAnsi="Arial" w:cs="Arial"/>
        </w:rPr>
        <w:t xml:space="preserve"> </w:t>
      </w:r>
      <w:r>
        <w:rPr>
          <w:rFonts w:ascii="Arial" w:hAnsi="Arial" w:cs="Arial"/>
        </w:rPr>
        <w:t>1412/</w:t>
      </w:r>
      <w:r w:rsidR="00DA0DA2">
        <w:rPr>
          <w:rFonts w:ascii="Arial" w:hAnsi="Arial" w:cs="Arial"/>
        </w:rPr>
        <w:t>3</w:t>
      </w:r>
      <w:r>
        <w:rPr>
          <w:rFonts w:ascii="Arial" w:hAnsi="Arial" w:cs="Arial"/>
        </w:rPr>
        <w:t>,</w:t>
      </w:r>
      <w:r w:rsidR="00FE717F">
        <w:rPr>
          <w:rFonts w:ascii="Arial" w:hAnsi="Arial" w:cs="Arial"/>
        </w:rPr>
        <w:t xml:space="preserve"> </w:t>
      </w:r>
      <w:r>
        <w:rPr>
          <w:rFonts w:ascii="Arial" w:hAnsi="Arial" w:cs="Arial"/>
        </w:rPr>
        <w:t>1411</w:t>
      </w:r>
      <w:r w:rsidR="00DA0DA2">
        <w:rPr>
          <w:rFonts w:ascii="Arial" w:hAnsi="Arial" w:cs="Arial"/>
        </w:rPr>
        <w:t>/1</w:t>
      </w:r>
      <w:r>
        <w:rPr>
          <w:rFonts w:ascii="Arial" w:hAnsi="Arial" w:cs="Arial"/>
        </w:rPr>
        <w:t xml:space="preserve"> w miejscowości Piotrków Kujawski, ul. Dworcowa 28, 88-230 Piotrków Kujawski</w:t>
      </w:r>
    </w:p>
    <w:p w14:paraId="7BC0ECDD" w14:textId="77777777" w:rsidR="00C702A7" w:rsidRDefault="00C702A7" w:rsidP="00C702A7">
      <w:pPr>
        <w:rPr>
          <w:b/>
          <w:i/>
          <w:lang w:eastAsia="de-DE"/>
        </w:rPr>
      </w:pPr>
    </w:p>
    <w:p w14:paraId="3AF92C03" w14:textId="77777777" w:rsidR="00DA0DA2" w:rsidRDefault="00C702A7" w:rsidP="00DA0DA2">
      <w:pPr>
        <w:spacing w:after="0"/>
        <w:ind w:left="3402" w:hanging="1701"/>
        <w:jc w:val="left"/>
        <w:rPr>
          <w:bCs/>
          <w:i/>
          <w:iCs/>
          <w:sz w:val="32"/>
          <w:szCs w:val="32"/>
          <w:lang w:eastAsia="de-DE"/>
        </w:rPr>
      </w:pPr>
      <w:r w:rsidRPr="003F0C1A">
        <w:rPr>
          <w:b/>
          <w:i/>
          <w:sz w:val="32"/>
          <w:szCs w:val="32"/>
          <w:lang w:eastAsia="de-DE"/>
        </w:rPr>
        <w:t xml:space="preserve">INWESTOR: </w:t>
      </w:r>
      <w:r w:rsidR="00DA0DA2" w:rsidRPr="00DA0DA2">
        <w:rPr>
          <w:bCs/>
          <w:i/>
          <w:iCs/>
          <w:sz w:val="32"/>
          <w:szCs w:val="32"/>
          <w:lang w:eastAsia="de-DE"/>
        </w:rPr>
        <w:t xml:space="preserve">Przedsiębiorstwo Handlu Zagranicznego </w:t>
      </w:r>
    </w:p>
    <w:p w14:paraId="45470715" w14:textId="0E0A44AC" w:rsidR="00C702A7" w:rsidRPr="00EB44C5" w:rsidRDefault="00DA0DA2" w:rsidP="00DA0DA2">
      <w:pPr>
        <w:spacing w:after="0"/>
        <w:ind w:left="3402" w:hanging="141"/>
        <w:jc w:val="left"/>
        <w:rPr>
          <w:bCs/>
          <w:i/>
          <w:iCs/>
          <w:sz w:val="32"/>
          <w:szCs w:val="32"/>
          <w:lang w:eastAsia="de-DE"/>
        </w:rPr>
      </w:pPr>
      <w:r w:rsidRPr="00DA0DA2">
        <w:rPr>
          <w:bCs/>
          <w:i/>
          <w:iCs/>
          <w:sz w:val="32"/>
          <w:szCs w:val="32"/>
          <w:lang w:eastAsia="de-DE"/>
        </w:rPr>
        <w:t>Spółdzielni Mleczarskich „LACPOL" Sp. z o.o.</w:t>
      </w:r>
    </w:p>
    <w:p w14:paraId="50E78D2A" w14:textId="77777777" w:rsidR="00C702A7" w:rsidRPr="00EB44C5" w:rsidRDefault="00C702A7" w:rsidP="00DA0DA2">
      <w:pPr>
        <w:spacing w:after="0"/>
        <w:ind w:left="3402" w:hanging="141"/>
        <w:jc w:val="left"/>
        <w:rPr>
          <w:bCs/>
          <w:i/>
          <w:iCs/>
          <w:sz w:val="32"/>
          <w:szCs w:val="32"/>
          <w:lang w:eastAsia="de-DE"/>
        </w:rPr>
      </w:pPr>
      <w:r w:rsidRPr="00EB44C5">
        <w:rPr>
          <w:bCs/>
          <w:i/>
          <w:iCs/>
          <w:sz w:val="32"/>
          <w:szCs w:val="32"/>
          <w:lang w:eastAsia="de-DE"/>
        </w:rPr>
        <w:t>Zakład Mleczarski w Piotrkowie Kujawskim</w:t>
      </w:r>
    </w:p>
    <w:p w14:paraId="22329892" w14:textId="584B32D0" w:rsidR="00C702A7" w:rsidRDefault="00C702A7" w:rsidP="000664CF">
      <w:pPr>
        <w:spacing w:after="0"/>
        <w:ind w:left="3402" w:hanging="141"/>
        <w:jc w:val="left"/>
        <w:rPr>
          <w:rFonts w:asciiTheme="minorHAnsi" w:hAnsiTheme="minorHAnsi" w:cstheme="minorHAnsi"/>
          <w:b/>
          <w:bCs/>
          <w:szCs w:val="24"/>
        </w:rPr>
      </w:pPr>
      <w:r w:rsidRPr="00EB44C5">
        <w:rPr>
          <w:bCs/>
          <w:i/>
          <w:iCs/>
          <w:sz w:val="32"/>
          <w:szCs w:val="32"/>
          <w:lang w:eastAsia="de-DE"/>
        </w:rPr>
        <w:t>ul. Dworcowa 28, 88-230 Piotrków Kujawski</w:t>
      </w:r>
      <w:r>
        <w:rPr>
          <w:rFonts w:asciiTheme="minorHAnsi" w:hAnsiTheme="minorHAnsi" w:cstheme="minorHAnsi"/>
          <w:b/>
          <w:bCs/>
          <w:szCs w:val="24"/>
        </w:rPr>
        <w:br w:type="page"/>
      </w:r>
    </w:p>
    <w:sdt>
      <w:sdtPr>
        <w:rPr>
          <w:rFonts w:ascii="Calibri" w:eastAsia="Times New Roman" w:hAnsi="Calibri" w:cs="Calibri"/>
          <w:color w:val="auto"/>
          <w:sz w:val="24"/>
          <w:szCs w:val="22"/>
        </w:rPr>
        <w:id w:val="42875364"/>
        <w:docPartObj>
          <w:docPartGallery w:val="Table of Contents"/>
          <w:docPartUnique/>
        </w:docPartObj>
      </w:sdtPr>
      <w:sdtEndPr>
        <w:rPr>
          <w:b/>
          <w:bCs/>
          <w:sz w:val="22"/>
          <w:szCs w:val="20"/>
        </w:rPr>
      </w:sdtEndPr>
      <w:sdtContent>
        <w:p w14:paraId="72BCB522" w14:textId="4690591C" w:rsidR="0014427F" w:rsidRDefault="0014427F">
          <w:pPr>
            <w:pStyle w:val="Nagwekspisutreci"/>
          </w:pPr>
          <w:r>
            <w:t>Spis treści</w:t>
          </w:r>
        </w:p>
        <w:p w14:paraId="4024C442" w14:textId="6D2BD097" w:rsidR="00F52E9E" w:rsidRPr="00F52E9E" w:rsidRDefault="0014427F" w:rsidP="00F52E9E">
          <w:pPr>
            <w:pStyle w:val="Spistreci1"/>
            <w:spacing w:before="60" w:after="60" w:line="240" w:lineRule="auto"/>
            <w:rPr>
              <w:rFonts w:asciiTheme="minorHAnsi" w:eastAsiaTheme="minorEastAsia" w:hAnsiTheme="minorHAnsi" w:cstheme="minorBidi"/>
              <w:b w:val="0"/>
              <w:bCs w:val="0"/>
              <w:caps w:val="0"/>
              <w:noProof/>
              <w:sz w:val="20"/>
              <w:szCs w:val="20"/>
            </w:rPr>
          </w:pPr>
          <w:r w:rsidRPr="00F52E9E">
            <w:rPr>
              <w:sz w:val="22"/>
              <w:szCs w:val="22"/>
            </w:rPr>
            <w:fldChar w:fldCharType="begin"/>
          </w:r>
          <w:r w:rsidRPr="00F52E9E">
            <w:rPr>
              <w:sz w:val="22"/>
              <w:szCs w:val="22"/>
            </w:rPr>
            <w:instrText xml:space="preserve"> TOC \o "1-3" \h \z \u </w:instrText>
          </w:r>
          <w:r w:rsidRPr="00F52E9E">
            <w:rPr>
              <w:sz w:val="22"/>
              <w:szCs w:val="22"/>
            </w:rPr>
            <w:fldChar w:fldCharType="separate"/>
          </w:r>
          <w:hyperlink w:anchor="_Toc59540109" w:history="1">
            <w:r w:rsidR="00F52E9E" w:rsidRPr="00F52E9E">
              <w:rPr>
                <w:rStyle w:val="Hipercze"/>
                <w:noProof/>
                <w:sz w:val="22"/>
                <w:szCs w:val="22"/>
              </w:rPr>
              <w:t>1.</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NAZWA I ADRES ZAMAWIAJĄCEGO</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_Toc59540109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5</w:t>
            </w:r>
            <w:r w:rsidR="00F52E9E" w:rsidRPr="00F52E9E">
              <w:rPr>
                <w:noProof/>
                <w:webHidden/>
                <w:sz w:val="22"/>
                <w:szCs w:val="22"/>
              </w:rPr>
              <w:fldChar w:fldCharType="end"/>
            </w:r>
          </w:hyperlink>
        </w:p>
        <w:p w14:paraId="5D89F21D" w14:textId="7D2848DF"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0" w:history="1">
            <w:r w:rsidR="00F52E9E" w:rsidRPr="00F52E9E">
              <w:rPr>
                <w:rStyle w:val="Hipercze"/>
                <w:sz w:val="22"/>
                <w:szCs w:val="22"/>
              </w:rPr>
              <w:t>1.1.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Strony zaangażowane w przedsięwzięcie:</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_Toc59540110 \h </w:instrText>
            </w:r>
            <w:r w:rsidR="00F52E9E" w:rsidRPr="00F52E9E">
              <w:rPr>
                <w:webHidden/>
                <w:sz w:val="22"/>
                <w:szCs w:val="22"/>
              </w:rPr>
            </w:r>
            <w:r w:rsidR="00F52E9E" w:rsidRPr="00F52E9E">
              <w:rPr>
                <w:webHidden/>
                <w:sz w:val="22"/>
                <w:szCs w:val="22"/>
              </w:rPr>
              <w:fldChar w:fldCharType="separate"/>
            </w:r>
            <w:r w:rsidR="002C374E">
              <w:rPr>
                <w:webHidden/>
                <w:sz w:val="22"/>
                <w:szCs w:val="22"/>
              </w:rPr>
              <w:t>5</w:t>
            </w:r>
            <w:r w:rsidR="00F52E9E" w:rsidRPr="00F52E9E">
              <w:rPr>
                <w:webHidden/>
                <w:sz w:val="22"/>
                <w:szCs w:val="22"/>
              </w:rPr>
              <w:fldChar w:fldCharType="end"/>
            </w:r>
          </w:hyperlink>
        </w:p>
        <w:p w14:paraId="101A3015" w14:textId="166BEFE0"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1" w:history="1">
            <w:r w:rsidR="00F52E9E" w:rsidRPr="00F52E9E">
              <w:rPr>
                <w:rStyle w:val="Hipercze"/>
                <w:sz w:val="22"/>
                <w:szCs w:val="22"/>
              </w:rPr>
              <w:t>1.2.</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Lokalizacja</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_Toc59540111 \h </w:instrText>
            </w:r>
            <w:r w:rsidR="00F52E9E" w:rsidRPr="00F52E9E">
              <w:rPr>
                <w:webHidden/>
                <w:sz w:val="22"/>
                <w:szCs w:val="22"/>
              </w:rPr>
            </w:r>
            <w:r w:rsidR="00F52E9E" w:rsidRPr="00F52E9E">
              <w:rPr>
                <w:webHidden/>
                <w:sz w:val="22"/>
                <w:szCs w:val="22"/>
              </w:rPr>
              <w:fldChar w:fldCharType="separate"/>
            </w:r>
            <w:r w:rsidR="002C374E">
              <w:rPr>
                <w:webHidden/>
                <w:sz w:val="22"/>
                <w:szCs w:val="22"/>
              </w:rPr>
              <w:t>5</w:t>
            </w:r>
            <w:r w:rsidR="00F52E9E" w:rsidRPr="00F52E9E">
              <w:rPr>
                <w:webHidden/>
                <w:sz w:val="22"/>
                <w:szCs w:val="22"/>
              </w:rPr>
              <w:fldChar w:fldCharType="end"/>
            </w:r>
          </w:hyperlink>
        </w:p>
        <w:p w14:paraId="57B35E88" w14:textId="73E6FC22"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12" w:history="1">
            <w:r w:rsidR="00F52E9E" w:rsidRPr="00F52E9E">
              <w:rPr>
                <w:rStyle w:val="Hipercze"/>
                <w:rFonts w:cstheme="minorHAnsi"/>
                <w:noProof/>
                <w:sz w:val="22"/>
                <w:szCs w:val="22"/>
              </w:rPr>
              <w:t>2.</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OPIS DZIAŁANIA ISTNIEJĄCEJ OCZYSZCZALNI</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_Toc59540112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5</w:t>
            </w:r>
            <w:r w:rsidR="00F52E9E" w:rsidRPr="00F52E9E">
              <w:rPr>
                <w:noProof/>
                <w:webHidden/>
                <w:sz w:val="22"/>
                <w:szCs w:val="22"/>
              </w:rPr>
              <w:fldChar w:fldCharType="end"/>
            </w:r>
          </w:hyperlink>
        </w:p>
        <w:p w14:paraId="173E7D7F" w14:textId="29FDAC2B"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3" w:history="1">
            <w:r w:rsidR="00F52E9E" w:rsidRPr="00F52E9E">
              <w:rPr>
                <w:rStyle w:val="Hipercze"/>
                <w:sz w:val="22"/>
                <w:szCs w:val="22"/>
              </w:rPr>
              <w:t>2.1.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Obecnie istniejący proces technologiczny</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_Toc59540113 \h </w:instrText>
            </w:r>
            <w:r w:rsidR="00F52E9E" w:rsidRPr="00F52E9E">
              <w:rPr>
                <w:webHidden/>
                <w:sz w:val="22"/>
                <w:szCs w:val="22"/>
              </w:rPr>
            </w:r>
            <w:r w:rsidR="00F52E9E" w:rsidRPr="00F52E9E">
              <w:rPr>
                <w:webHidden/>
                <w:sz w:val="22"/>
                <w:szCs w:val="22"/>
              </w:rPr>
              <w:fldChar w:fldCharType="separate"/>
            </w:r>
            <w:r w:rsidR="002C374E">
              <w:rPr>
                <w:webHidden/>
                <w:sz w:val="22"/>
                <w:szCs w:val="22"/>
              </w:rPr>
              <w:t>5</w:t>
            </w:r>
            <w:r w:rsidR="00F52E9E" w:rsidRPr="00F52E9E">
              <w:rPr>
                <w:webHidden/>
                <w:sz w:val="22"/>
                <w:szCs w:val="22"/>
              </w:rPr>
              <w:fldChar w:fldCharType="end"/>
            </w:r>
          </w:hyperlink>
        </w:p>
        <w:p w14:paraId="53612ECD" w14:textId="607C61C8"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4" w:history="1">
            <w:r w:rsidR="00F52E9E" w:rsidRPr="00F52E9E">
              <w:rPr>
                <w:rStyle w:val="Hipercze"/>
                <w:sz w:val="22"/>
                <w:szCs w:val="22"/>
              </w:rPr>
              <w:t>2.2.</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Ładunki zanieczyszczeń</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_Toc59540114 \h </w:instrText>
            </w:r>
            <w:r w:rsidR="00F52E9E" w:rsidRPr="00F52E9E">
              <w:rPr>
                <w:webHidden/>
                <w:sz w:val="22"/>
                <w:szCs w:val="22"/>
              </w:rPr>
            </w:r>
            <w:r w:rsidR="00F52E9E" w:rsidRPr="00F52E9E">
              <w:rPr>
                <w:webHidden/>
                <w:sz w:val="22"/>
                <w:szCs w:val="22"/>
              </w:rPr>
              <w:fldChar w:fldCharType="separate"/>
            </w:r>
            <w:r w:rsidR="002C374E">
              <w:rPr>
                <w:webHidden/>
                <w:sz w:val="22"/>
                <w:szCs w:val="22"/>
              </w:rPr>
              <w:t>6</w:t>
            </w:r>
            <w:r w:rsidR="00F52E9E" w:rsidRPr="00F52E9E">
              <w:rPr>
                <w:webHidden/>
                <w:sz w:val="22"/>
                <w:szCs w:val="22"/>
              </w:rPr>
              <w:fldChar w:fldCharType="end"/>
            </w:r>
          </w:hyperlink>
        </w:p>
        <w:p w14:paraId="524D5B1E" w14:textId="4BCB6E07"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5" w:history="1">
            <w:r w:rsidR="00F52E9E" w:rsidRPr="00F52E9E">
              <w:rPr>
                <w:rStyle w:val="Hipercze"/>
                <w:sz w:val="22"/>
                <w:szCs w:val="22"/>
              </w:rPr>
              <w:t>2.3.</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Odbiornik ścieków oczyszczonych</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_Toc59540115 \h </w:instrText>
            </w:r>
            <w:r w:rsidR="00F52E9E" w:rsidRPr="00F52E9E">
              <w:rPr>
                <w:webHidden/>
                <w:sz w:val="22"/>
                <w:szCs w:val="22"/>
              </w:rPr>
            </w:r>
            <w:r w:rsidR="00F52E9E" w:rsidRPr="00F52E9E">
              <w:rPr>
                <w:webHidden/>
                <w:sz w:val="22"/>
                <w:szCs w:val="22"/>
              </w:rPr>
              <w:fldChar w:fldCharType="separate"/>
            </w:r>
            <w:r w:rsidR="002C374E">
              <w:rPr>
                <w:webHidden/>
                <w:sz w:val="22"/>
                <w:szCs w:val="22"/>
              </w:rPr>
              <w:t>7</w:t>
            </w:r>
            <w:r w:rsidR="00F52E9E" w:rsidRPr="00F52E9E">
              <w:rPr>
                <w:webHidden/>
                <w:sz w:val="22"/>
                <w:szCs w:val="22"/>
              </w:rPr>
              <w:fldChar w:fldCharType="end"/>
            </w:r>
          </w:hyperlink>
        </w:p>
        <w:p w14:paraId="7CAD7645" w14:textId="46A85157"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16" w:history="1">
            <w:r w:rsidR="00F52E9E" w:rsidRPr="00F52E9E">
              <w:rPr>
                <w:rStyle w:val="Hipercze"/>
                <w:noProof/>
                <w:sz w:val="22"/>
                <w:szCs w:val="22"/>
              </w:rPr>
              <w:t>3.</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ZAŁOŻENIA TECHNOLOGICZNE</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_Toc59540116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7</w:t>
            </w:r>
            <w:r w:rsidR="00F52E9E" w:rsidRPr="00F52E9E">
              <w:rPr>
                <w:noProof/>
                <w:webHidden/>
                <w:sz w:val="22"/>
                <w:szCs w:val="22"/>
              </w:rPr>
              <w:fldChar w:fldCharType="end"/>
            </w:r>
          </w:hyperlink>
        </w:p>
        <w:p w14:paraId="259F363F" w14:textId="76EFC54F"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7" w:history="1">
            <w:r w:rsidR="00F52E9E" w:rsidRPr="00F52E9E">
              <w:rPr>
                <w:rStyle w:val="Hipercze"/>
                <w:sz w:val="22"/>
                <w:szCs w:val="22"/>
              </w:rPr>
              <w:t>3.1.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Docelowa ilość ścieków:</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_Toc59540117 \h </w:instrText>
            </w:r>
            <w:r w:rsidR="00F52E9E" w:rsidRPr="00F52E9E">
              <w:rPr>
                <w:webHidden/>
                <w:sz w:val="22"/>
                <w:szCs w:val="22"/>
              </w:rPr>
            </w:r>
            <w:r w:rsidR="00F52E9E" w:rsidRPr="00F52E9E">
              <w:rPr>
                <w:webHidden/>
                <w:sz w:val="22"/>
                <w:szCs w:val="22"/>
              </w:rPr>
              <w:fldChar w:fldCharType="separate"/>
            </w:r>
            <w:r w:rsidR="002C374E">
              <w:rPr>
                <w:webHidden/>
                <w:sz w:val="22"/>
                <w:szCs w:val="22"/>
              </w:rPr>
              <w:t>7</w:t>
            </w:r>
            <w:r w:rsidR="00F52E9E" w:rsidRPr="00F52E9E">
              <w:rPr>
                <w:webHidden/>
                <w:sz w:val="22"/>
                <w:szCs w:val="22"/>
              </w:rPr>
              <w:fldChar w:fldCharType="end"/>
            </w:r>
          </w:hyperlink>
        </w:p>
        <w:p w14:paraId="67F0C80E" w14:textId="038C679A"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18" w:history="1">
            <w:r w:rsidR="00F52E9E" w:rsidRPr="00F52E9E">
              <w:rPr>
                <w:rStyle w:val="Hipercze"/>
                <w:sz w:val="22"/>
                <w:szCs w:val="22"/>
              </w:rPr>
              <w:t>3.2.</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Przyjęte parametry ścieków surowych oraz normy jakie muszą  spełniać ścieki oczyszczone</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_Toc59540118 \h </w:instrText>
            </w:r>
            <w:r w:rsidR="00F52E9E" w:rsidRPr="00F52E9E">
              <w:rPr>
                <w:webHidden/>
                <w:sz w:val="22"/>
                <w:szCs w:val="22"/>
              </w:rPr>
            </w:r>
            <w:r w:rsidR="00F52E9E" w:rsidRPr="00F52E9E">
              <w:rPr>
                <w:webHidden/>
                <w:sz w:val="22"/>
                <w:szCs w:val="22"/>
              </w:rPr>
              <w:fldChar w:fldCharType="separate"/>
            </w:r>
            <w:r w:rsidR="002C374E">
              <w:rPr>
                <w:webHidden/>
                <w:sz w:val="22"/>
                <w:szCs w:val="22"/>
              </w:rPr>
              <w:t>8</w:t>
            </w:r>
            <w:r w:rsidR="00F52E9E" w:rsidRPr="00F52E9E">
              <w:rPr>
                <w:webHidden/>
                <w:sz w:val="22"/>
                <w:szCs w:val="22"/>
              </w:rPr>
              <w:fldChar w:fldCharType="end"/>
            </w:r>
          </w:hyperlink>
        </w:p>
        <w:p w14:paraId="1B37B1A1" w14:textId="106CD0BB"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19" w:history="1">
            <w:r w:rsidR="00F52E9E" w:rsidRPr="00F52E9E">
              <w:rPr>
                <w:rStyle w:val="Hipercze"/>
                <w:rFonts w:cstheme="minorHAnsi"/>
                <w:noProof/>
                <w:sz w:val="22"/>
                <w:szCs w:val="22"/>
              </w:rPr>
              <w:t>4.</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OPIS PRZEDMIOTU ZAMÓWIENIA</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_Toc59540119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9</w:t>
            </w:r>
            <w:r w:rsidR="00F52E9E" w:rsidRPr="00F52E9E">
              <w:rPr>
                <w:noProof/>
                <w:webHidden/>
                <w:sz w:val="22"/>
                <w:szCs w:val="22"/>
              </w:rPr>
              <w:fldChar w:fldCharType="end"/>
            </w:r>
          </w:hyperlink>
        </w:p>
        <w:p w14:paraId="42A64095" w14:textId="6E577E95"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20" w:history="1">
            <w:r w:rsidR="00F52E9E" w:rsidRPr="00F52E9E">
              <w:rPr>
                <w:rStyle w:val="Hipercze"/>
                <w:sz w:val="22"/>
                <w:szCs w:val="22"/>
              </w:rPr>
              <w:t>4.1.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Zakres dokumentacji Wykonawcy</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_Toc59540120 \h </w:instrText>
            </w:r>
            <w:r w:rsidR="00F52E9E" w:rsidRPr="00F52E9E">
              <w:rPr>
                <w:webHidden/>
                <w:sz w:val="22"/>
                <w:szCs w:val="22"/>
              </w:rPr>
            </w:r>
            <w:r w:rsidR="00F52E9E" w:rsidRPr="00F52E9E">
              <w:rPr>
                <w:webHidden/>
                <w:sz w:val="22"/>
                <w:szCs w:val="22"/>
              </w:rPr>
              <w:fldChar w:fldCharType="separate"/>
            </w:r>
            <w:r w:rsidR="002C374E">
              <w:rPr>
                <w:webHidden/>
                <w:sz w:val="22"/>
                <w:szCs w:val="22"/>
              </w:rPr>
              <w:t>9</w:t>
            </w:r>
            <w:r w:rsidR="00F52E9E" w:rsidRPr="00F52E9E">
              <w:rPr>
                <w:webHidden/>
                <w:sz w:val="22"/>
                <w:szCs w:val="22"/>
              </w:rPr>
              <w:fldChar w:fldCharType="end"/>
            </w:r>
          </w:hyperlink>
        </w:p>
        <w:p w14:paraId="7F087ED3" w14:textId="70C33059"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21" w:history="1">
            <w:r w:rsidR="00F52E9E" w:rsidRPr="00F52E9E">
              <w:rPr>
                <w:rStyle w:val="Hipercze"/>
                <w:sz w:val="22"/>
                <w:szCs w:val="22"/>
              </w:rPr>
              <w:t>4.2.</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Opis projektowanej rozbudowy i modernizacji oczyszczania ścieków</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_Toc59540121 \h </w:instrText>
            </w:r>
            <w:r w:rsidR="00F52E9E" w:rsidRPr="00F52E9E">
              <w:rPr>
                <w:webHidden/>
                <w:sz w:val="22"/>
                <w:szCs w:val="22"/>
              </w:rPr>
            </w:r>
            <w:r w:rsidR="00F52E9E" w:rsidRPr="00F52E9E">
              <w:rPr>
                <w:webHidden/>
                <w:sz w:val="22"/>
                <w:szCs w:val="22"/>
              </w:rPr>
              <w:fldChar w:fldCharType="separate"/>
            </w:r>
            <w:r w:rsidR="002C374E">
              <w:rPr>
                <w:webHidden/>
                <w:sz w:val="22"/>
                <w:szCs w:val="22"/>
              </w:rPr>
              <w:t>9</w:t>
            </w:r>
            <w:r w:rsidR="00F52E9E" w:rsidRPr="00F52E9E">
              <w:rPr>
                <w:webHidden/>
                <w:sz w:val="22"/>
                <w:szCs w:val="22"/>
              </w:rPr>
              <w:fldChar w:fldCharType="end"/>
            </w:r>
          </w:hyperlink>
        </w:p>
        <w:p w14:paraId="03F657AC" w14:textId="4C6A12A8"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22" w:history="1">
            <w:r w:rsidR="00F52E9E" w:rsidRPr="00F52E9E">
              <w:rPr>
                <w:rStyle w:val="Hipercze"/>
                <w:sz w:val="22"/>
                <w:szCs w:val="22"/>
              </w:rPr>
              <w:t>4.3.</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Opis projektowanego wytwarzania biogazu</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_Toc59540122 \h </w:instrText>
            </w:r>
            <w:r w:rsidR="00F52E9E" w:rsidRPr="00F52E9E">
              <w:rPr>
                <w:webHidden/>
                <w:sz w:val="22"/>
                <w:szCs w:val="22"/>
              </w:rPr>
            </w:r>
            <w:r w:rsidR="00F52E9E" w:rsidRPr="00F52E9E">
              <w:rPr>
                <w:webHidden/>
                <w:sz w:val="22"/>
                <w:szCs w:val="22"/>
              </w:rPr>
              <w:fldChar w:fldCharType="separate"/>
            </w:r>
            <w:r w:rsidR="002C374E">
              <w:rPr>
                <w:webHidden/>
                <w:sz w:val="22"/>
                <w:szCs w:val="22"/>
              </w:rPr>
              <w:t>10</w:t>
            </w:r>
            <w:r w:rsidR="00F52E9E" w:rsidRPr="00F52E9E">
              <w:rPr>
                <w:webHidden/>
                <w:sz w:val="22"/>
                <w:szCs w:val="22"/>
              </w:rPr>
              <w:fldChar w:fldCharType="end"/>
            </w:r>
          </w:hyperlink>
        </w:p>
        <w:p w14:paraId="1C8E0E12" w14:textId="5A29A489"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23" w:history="1">
            <w:r w:rsidR="00F52E9E" w:rsidRPr="00F52E9E">
              <w:rPr>
                <w:rStyle w:val="Hipercze"/>
                <w:noProof/>
                <w:sz w:val="22"/>
                <w:szCs w:val="22"/>
              </w:rPr>
              <w:t>5.</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Projektowane rozwiązanie techniczne</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_Toc59540123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10</w:t>
            </w:r>
            <w:r w:rsidR="00F52E9E" w:rsidRPr="00F52E9E">
              <w:rPr>
                <w:noProof/>
                <w:webHidden/>
                <w:sz w:val="22"/>
                <w:szCs w:val="22"/>
              </w:rPr>
              <w:fldChar w:fldCharType="end"/>
            </w:r>
          </w:hyperlink>
        </w:p>
        <w:p w14:paraId="10BE7EF1" w14:textId="50B504BB"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24" w:history="1">
            <w:r w:rsidR="00F52E9E" w:rsidRPr="00F52E9E">
              <w:rPr>
                <w:rStyle w:val="Hipercze"/>
                <w:sz w:val="22"/>
                <w:szCs w:val="22"/>
              </w:rPr>
              <w:t>5.1.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Przepompowania ścieków oczyszczonych mechanicznie ob. 06</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_Toc59540124 \h </w:instrText>
            </w:r>
            <w:r w:rsidR="00F52E9E" w:rsidRPr="00F52E9E">
              <w:rPr>
                <w:webHidden/>
                <w:sz w:val="22"/>
                <w:szCs w:val="22"/>
              </w:rPr>
            </w:r>
            <w:r w:rsidR="00F52E9E" w:rsidRPr="00F52E9E">
              <w:rPr>
                <w:webHidden/>
                <w:sz w:val="22"/>
                <w:szCs w:val="22"/>
              </w:rPr>
              <w:fldChar w:fldCharType="separate"/>
            </w:r>
            <w:r w:rsidR="002C374E">
              <w:rPr>
                <w:webHidden/>
                <w:sz w:val="22"/>
                <w:szCs w:val="22"/>
              </w:rPr>
              <w:t>10</w:t>
            </w:r>
            <w:r w:rsidR="00F52E9E" w:rsidRPr="00F52E9E">
              <w:rPr>
                <w:webHidden/>
                <w:sz w:val="22"/>
                <w:szCs w:val="22"/>
              </w:rPr>
              <w:fldChar w:fldCharType="end"/>
            </w:r>
          </w:hyperlink>
        </w:p>
        <w:p w14:paraId="77189214" w14:textId="07544E90"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25" w:history="1">
            <w:r w:rsidR="00F52E9E" w:rsidRPr="00F52E9E">
              <w:rPr>
                <w:rStyle w:val="Hipercze"/>
                <w:noProof/>
                <w:sz w:val="22"/>
                <w:szCs w:val="20"/>
              </w:rPr>
              <w:t>5.1.1.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_Toc59540125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10</w:t>
            </w:r>
            <w:r w:rsidR="00F52E9E" w:rsidRPr="00F52E9E">
              <w:rPr>
                <w:noProof/>
                <w:webHidden/>
                <w:sz w:val="22"/>
                <w:szCs w:val="20"/>
              </w:rPr>
              <w:fldChar w:fldCharType="end"/>
            </w:r>
          </w:hyperlink>
        </w:p>
        <w:p w14:paraId="04A901C1" w14:textId="3F6E6EDB"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26" w:history="1">
            <w:r w:rsidR="00F52E9E" w:rsidRPr="00F52E9E">
              <w:rPr>
                <w:rStyle w:val="Hipercze"/>
                <w:noProof/>
                <w:sz w:val="22"/>
                <w:szCs w:val="20"/>
              </w:rPr>
              <w:t>5.1.2.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_Toc59540126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11</w:t>
            </w:r>
            <w:r w:rsidR="00F52E9E" w:rsidRPr="00F52E9E">
              <w:rPr>
                <w:noProof/>
                <w:webHidden/>
                <w:sz w:val="22"/>
                <w:szCs w:val="20"/>
              </w:rPr>
              <w:fldChar w:fldCharType="end"/>
            </w:r>
          </w:hyperlink>
        </w:p>
        <w:p w14:paraId="62B4FF96" w14:textId="2747CB84"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27" w:history="1">
            <w:r w:rsidR="00F52E9E" w:rsidRPr="00F52E9E">
              <w:rPr>
                <w:rStyle w:val="Hipercze"/>
                <w:sz w:val="22"/>
                <w:szCs w:val="22"/>
              </w:rPr>
              <w:t>5.2.</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Stacja ogrzewania ścieków</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_Toc59540127 \h </w:instrText>
            </w:r>
            <w:r w:rsidR="00F52E9E" w:rsidRPr="00F52E9E">
              <w:rPr>
                <w:webHidden/>
                <w:sz w:val="22"/>
                <w:szCs w:val="22"/>
              </w:rPr>
            </w:r>
            <w:r w:rsidR="00F52E9E" w:rsidRPr="00F52E9E">
              <w:rPr>
                <w:webHidden/>
                <w:sz w:val="22"/>
                <w:szCs w:val="22"/>
              </w:rPr>
              <w:fldChar w:fldCharType="separate"/>
            </w:r>
            <w:r w:rsidR="002C374E">
              <w:rPr>
                <w:webHidden/>
                <w:sz w:val="22"/>
                <w:szCs w:val="22"/>
              </w:rPr>
              <w:t>11</w:t>
            </w:r>
            <w:r w:rsidR="00F52E9E" w:rsidRPr="00F52E9E">
              <w:rPr>
                <w:webHidden/>
                <w:sz w:val="22"/>
                <w:szCs w:val="22"/>
              </w:rPr>
              <w:fldChar w:fldCharType="end"/>
            </w:r>
          </w:hyperlink>
        </w:p>
        <w:p w14:paraId="54BDF95A" w14:textId="17D92392"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28" w:history="1">
            <w:r w:rsidR="00F52E9E" w:rsidRPr="00F52E9E">
              <w:rPr>
                <w:rStyle w:val="Hipercze"/>
                <w:noProof/>
                <w:sz w:val="22"/>
                <w:szCs w:val="20"/>
              </w:rPr>
              <w:t>5.2.1.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_Toc59540128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11</w:t>
            </w:r>
            <w:r w:rsidR="00F52E9E" w:rsidRPr="00F52E9E">
              <w:rPr>
                <w:noProof/>
                <w:webHidden/>
                <w:sz w:val="22"/>
                <w:szCs w:val="20"/>
              </w:rPr>
              <w:fldChar w:fldCharType="end"/>
            </w:r>
          </w:hyperlink>
        </w:p>
        <w:p w14:paraId="1713E610" w14:textId="41E14BC0"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29" w:history="1">
            <w:r w:rsidR="00F52E9E" w:rsidRPr="00F52E9E">
              <w:rPr>
                <w:rStyle w:val="Hipercze"/>
                <w:noProof/>
                <w:sz w:val="22"/>
                <w:szCs w:val="20"/>
              </w:rPr>
              <w:t>5.2.2.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_Toc59540129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11</w:t>
            </w:r>
            <w:r w:rsidR="00F52E9E" w:rsidRPr="00F52E9E">
              <w:rPr>
                <w:noProof/>
                <w:webHidden/>
                <w:sz w:val="22"/>
                <w:szCs w:val="20"/>
              </w:rPr>
              <w:fldChar w:fldCharType="end"/>
            </w:r>
          </w:hyperlink>
        </w:p>
        <w:p w14:paraId="716DAAA8" w14:textId="287899ED"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30" w:history="1">
            <w:r w:rsidR="00F52E9E" w:rsidRPr="00F52E9E">
              <w:rPr>
                <w:rStyle w:val="Hipercze"/>
                <w:sz w:val="22"/>
                <w:szCs w:val="22"/>
              </w:rPr>
              <w:t>5.3.</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Reaktor beztlenowy ob. 14 wraz z pompownią operacyjną</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_Toc59540130 \h </w:instrText>
            </w:r>
            <w:r w:rsidR="00F52E9E" w:rsidRPr="00F52E9E">
              <w:rPr>
                <w:webHidden/>
                <w:sz w:val="22"/>
                <w:szCs w:val="22"/>
              </w:rPr>
            </w:r>
            <w:r w:rsidR="00F52E9E" w:rsidRPr="00F52E9E">
              <w:rPr>
                <w:webHidden/>
                <w:sz w:val="22"/>
                <w:szCs w:val="22"/>
              </w:rPr>
              <w:fldChar w:fldCharType="separate"/>
            </w:r>
            <w:r w:rsidR="002C374E">
              <w:rPr>
                <w:webHidden/>
                <w:sz w:val="22"/>
                <w:szCs w:val="22"/>
              </w:rPr>
              <w:t>12</w:t>
            </w:r>
            <w:r w:rsidR="00F52E9E" w:rsidRPr="00F52E9E">
              <w:rPr>
                <w:webHidden/>
                <w:sz w:val="22"/>
                <w:szCs w:val="22"/>
              </w:rPr>
              <w:fldChar w:fldCharType="end"/>
            </w:r>
          </w:hyperlink>
        </w:p>
        <w:p w14:paraId="1738EDBD" w14:textId="1E3BC9A0"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31" w:history="1">
            <w:r w:rsidR="00F52E9E" w:rsidRPr="00F52E9E">
              <w:rPr>
                <w:rStyle w:val="Hipercze"/>
                <w:noProof/>
                <w:sz w:val="22"/>
                <w:szCs w:val="20"/>
              </w:rPr>
              <w:t>5.3.1.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_Toc59540131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12</w:t>
            </w:r>
            <w:r w:rsidR="00F52E9E" w:rsidRPr="00F52E9E">
              <w:rPr>
                <w:noProof/>
                <w:webHidden/>
                <w:sz w:val="22"/>
                <w:szCs w:val="20"/>
              </w:rPr>
              <w:fldChar w:fldCharType="end"/>
            </w:r>
          </w:hyperlink>
        </w:p>
        <w:p w14:paraId="7E052520" w14:textId="3FDF569A"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32" w:history="1">
            <w:r w:rsidR="00F52E9E" w:rsidRPr="00F52E9E">
              <w:rPr>
                <w:rStyle w:val="Hipercze"/>
                <w:noProof/>
                <w:sz w:val="22"/>
                <w:szCs w:val="20"/>
              </w:rPr>
              <w:t>5.3.2.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_Toc59540132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12</w:t>
            </w:r>
            <w:r w:rsidR="00F52E9E" w:rsidRPr="00F52E9E">
              <w:rPr>
                <w:noProof/>
                <w:webHidden/>
                <w:sz w:val="22"/>
                <w:szCs w:val="20"/>
              </w:rPr>
              <w:fldChar w:fldCharType="end"/>
            </w:r>
          </w:hyperlink>
        </w:p>
        <w:p w14:paraId="266E490B" w14:textId="7E081DA8"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33" w:history="1">
            <w:r w:rsidR="00F52E9E" w:rsidRPr="00F52E9E">
              <w:rPr>
                <w:rStyle w:val="Hipercze"/>
                <w:sz w:val="22"/>
                <w:szCs w:val="22"/>
              </w:rPr>
              <w:t>5.4.</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Komory osadu czynnego ob. 08</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_Toc59540133 \h </w:instrText>
            </w:r>
            <w:r w:rsidR="00F52E9E" w:rsidRPr="00F52E9E">
              <w:rPr>
                <w:webHidden/>
                <w:sz w:val="22"/>
                <w:szCs w:val="22"/>
              </w:rPr>
            </w:r>
            <w:r w:rsidR="00F52E9E" w:rsidRPr="00F52E9E">
              <w:rPr>
                <w:webHidden/>
                <w:sz w:val="22"/>
                <w:szCs w:val="22"/>
              </w:rPr>
              <w:fldChar w:fldCharType="separate"/>
            </w:r>
            <w:r w:rsidR="002C374E">
              <w:rPr>
                <w:webHidden/>
                <w:sz w:val="22"/>
                <w:szCs w:val="22"/>
              </w:rPr>
              <w:t>13</w:t>
            </w:r>
            <w:r w:rsidR="00F52E9E" w:rsidRPr="00F52E9E">
              <w:rPr>
                <w:webHidden/>
                <w:sz w:val="22"/>
                <w:szCs w:val="22"/>
              </w:rPr>
              <w:fldChar w:fldCharType="end"/>
            </w:r>
          </w:hyperlink>
        </w:p>
        <w:p w14:paraId="6FF4EDC1" w14:textId="35140872"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34" w:history="1">
            <w:r w:rsidR="00F52E9E" w:rsidRPr="00F52E9E">
              <w:rPr>
                <w:rStyle w:val="Hipercze"/>
                <w:noProof/>
                <w:sz w:val="22"/>
                <w:szCs w:val="20"/>
              </w:rPr>
              <w:t>5.4.1.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_Toc59540134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13</w:t>
            </w:r>
            <w:r w:rsidR="00F52E9E" w:rsidRPr="00F52E9E">
              <w:rPr>
                <w:noProof/>
                <w:webHidden/>
                <w:sz w:val="22"/>
                <w:szCs w:val="20"/>
              </w:rPr>
              <w:fldChar w:fldCharType="end"/>
            </w:r>
          </w:hyperlink>
        </w:p>
        <w:p w14:paraId="2251FF40" w14:textId="5246EA7D"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35" w:history="1">
            <w:r w:rsidR="00F52E9E" w:rsidRPr="00F52E9E">
              <w:rPr>
                <w:rStyle w:val="Hipercze"/>
                <w:noProof/>
                <w:sz w:val="22"/>
                <w:szCs w:val="20"/>
              </w:rPr>
              <w:t>5.4.2.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_Toc59540135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13</w:t>
            </w:r>
            <w:r w:rsidR="00F52E9E" w:rsidRPr="00F52E9E">
              <w:rPr>
                <w:noProof/>
                <w:webHidden/>
                <w:sz w:val="22"/>
                <w:szCs w:val="20"/>
              </w:rPr>
              <w:fldChar w:fldCharType="end"/>
            </w:r>
          </w:hyperlink>
        </w:p>
        <w:p w14:paraId="3EB9F0B9" w14:textId="2E993562"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36" w:history="1">
            <w:r w:rsidR="00F52E9E" w:rsidRPr="00F52E9E">
              <w:rPr>
                <w:rStyle w:val="Hipercze"/>
                <w:sz w:val="22"/>
                <w:szCs w:val="22"/>
              </w:rPr>
              <w:t>5.5.</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Osadniki wtórne ob. 12</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_Toc59540136 \h </w:instrText>
            </w:r>
            <w:r w:rsidR="00F52E9E" w:rsidRPr="00F52E9E">
              <w:rPr>
                <w:webHidden/>
                <w:sz w:val="22"/>
                <w:szCs w:val="22"/>
              </w:rPr>
            </w:r>
            <w:r w:rsidR="00F52E9E" w:rsidRPr="00F52E9E">
              <w:rPr>
                <w:webHidden/>
                <w:sz w:val="22"/>
                <w:szCs w:val="22"/>
              </w:rPr>
              <w:fldChar w:fldCharType="separate"/>
            </w:r>
            <w:r w:rsidR="002C374E">
              <w:rPr>
                <w:webHidden/>
                <w:sz w:val="22"/>
                <w:szCs w:val="22"/>
              </w:rPr>
              <w:t>13</w:t>
            </w:r>
            <w:r w:rsidR="00F52E9E" w:rsidRPr="00F52E9E">
              <w:rPr>
                <w:webHidden/>
                <w:sz w:val="22"/>
                <w:szCs w:val="22"/>
              </w:rPr>
              <w:fldChar w:fldCharType="end"/>
            </w:r>
          </w:hyperlink>
        </w:p>
        <w:p w14:paraId="7E54C511" w14:textId="44F1E47A"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37" w:history="1">
            <w:r w:rsidR="00F52E9E" w:rsidRPr="00F52E9E">
              <w:rPr>
                <w:rStyle w:val="Hipercze"/>
                <w:noProof/>
                <w:sz w:val="22"/>
                <w:szCs w:val="20"/>
              </w:rPr>
              <w:t>5.5.1.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_Toc59540137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13</w:t>
            </w:r>
            <w:r w:rsidR="00F52E9E" w:rsidRPr="00F52E9E">
              <w:rPr>
                <w:noProof/>
                <w:webHidden/>
                <w:sz w:val="22"/>
                <w:szCs w:val="20"/>
              </w:rPr>
              <w:fldChar w:fldCharType="end"/>
            </w:r>
          </w:hyperlink>
        </w:p>
        <w:p w14:paraId="1519118B" w14:textId="67D3B2E2"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38" w:history="1">
            <w:r w:rsidR="00F52E9E" w:rsidRPr="00F52E9E">
              <w:rPr>
                <w:rStyle w:val="Hipercze"/>
                <w:noProof/>
                <w:sz w:val="22"/>
                <w:szCs w:val="20"/>
              </w:rPr>
              <w:t>5.5.2.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_Toc59540138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14</w:t>
            </w:r>
            <w:r w:rsidR="00F52E9E" w:rsidRPr="00F52E9E">
              <w:rPr>
                <w:noProof/>
                <w:webHidden/>
                <w:sz w:val="22"/>
                <w:szCs w:val="20"/>
              </w:rPr>
              <w:fldChar w:fldCharType="end"/>
            </w:r>
          </w:hyperlink>
        </w:p>
        <w:p w14:paraId="7DC2B86A" w14:textId="0B5B250A"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39" w:history="1">
            <w:r w:rsidR="00F52E9E" w:rsidRPr="00F52E9E">
              <w:rPr>
                <w:rStyle w:val="Hipercze"/>
                <w:sz w:val="22"/>
                <w:szCs w:val="22"/>
              </w:rPr>
              <w:t>5.6.</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Przepompownia osadu nadmiernego i wtórnego ob. 12.1</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_Toc59540139 \h </w:instrText>
            </w:r>
            <w:r w:rsidR="00F52E9E" w:rsidRPr="00F52E9E">
              <w:rPr>
                <w:webHidden/>
                <w:sz w:val="22"/>
                <w:szCs w:val="22"/>
              </w:rPr>
            </w:r>
            <w:r w:rsidR="00F52E9E" w:rsidRPr="00F52E9E">
              <w:rPr>
                <w:webHidden/>
                <w:sz w:val="22"/>
                <w:szCs w:val="22"/>
              </w:rPr>
              <w:fldChar w:fldCharType="separate"/>
            </w:r>
            <w:r w:rsidR="002C374E">
              <w:rPr>
                <w:webHidden/>
                <w:sz w:val="22"/>
                <w:szCs w:val="22"/>
              </w:rPr>
              <w:t>15</w:t>
            </w:r>
            <w:r w:rsidR="00F52E9E" w:rsidRPr="00F52E9E">
              <w:rPr>
                <w:webHidden/>
                <w:sz w:val="22"/>
                <w:szCs w:val="22"/>
              </w:rPr>
              <w:fldChar w:fldCharType="end"/>
            </w:r>
          </w:hyperlink>
        </w:p>
        <w:p w14:paraId="3229C02E" w14:textId="5D335ABE"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0" w:history="1">
            <w:r w:rsidR="00F52E9E" w:rsidRPr="00F52E9E">
              <w:rPr>
                <w:rStyle w:val="Hipercze"/>
                <w:noProof/>
                <w:sz w:val="22"/>
                <w:szCs w:val="20"/>
              </w:rPr>
              <w:t>5.6.1.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_Toc59540140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15</w:t>
            </w:r>
            <w:r w:rsidR="00F52E9E" w:rsidRPr="00F52E9E">
              <w:rPr>
                <w:noProof/>
                <w:webHidden/>
                <w:sz w:val="22"/>
                <w:szCs w:val="20"/>
              </w:rPr>
              <w:fldChar w:fldCharType="end"/>
            </w:r>
          </w:hyperlink>
        </w:p>
        <w:p w14:paraId="06BE805A" w14:textId="5CD4CDC5"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1" w:history="1">
            <w:r w:rsidR="00F52E9E" w:rsidRPr="00F52E9E">
              <w:rPr>
                <w:rStyle w:val="Hipercze"/>
                <w:noProof/>
                <w:sz w:val="22"/>
                <w:szCs w:val="20"/>
              </w:rPr>
              <w:t>5.6.2.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_Toc59540141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15</w:t>
            </w:r>
            <w:r w:rsidR="00F52E9E" w:rsidRPr="00F52E9E">
              <w:rPr>
                <w:noProof/>
                <w:webHidden/>
                <w:sz w:val="22"/>
                <w:szCs w:val="20"/>
              </w:rPr>
              <w:fldChar w:fldCharType="end"/>
            </w:r>
          </w:hyperlink>
        </w:p>
        <w:p w14:paraId="554EB5CA" w14:textId="34E940E0"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42" w:history="1">
            <w:r w:rsidR="00F52E9E" w:rsidRPr="00F52E9E">
              <w:rPr>
                <w:rStyle w:val="Hipercze"/>
                <w:sz w:val="22"/>
                <w:szCs w:val="22"/>
              </w:rPr>
              <w:t>5.7.</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Stacja zagęszczania osadu</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_Toc59540142 \h </w:instrText>
            </w:r>
            <w:r w:rsidR="00F52E9E" w:rsidRPr="00F52E9E">
              <w:rPr>
                <w:webHidden/>
                <w:sz w:val="22"/>
                <w:szCs w:val="22"/>
              </w:rPr>
            </w:r>
            <w:r w:rsidR="00F52E9E" w:rsidRPr="00F52E9E">
              <w:rPr>
                <w:webHidden/>
                <w:sz w:val="22"/>
                <w:szCs w:val="22"/>
              </w:rPr>
              <w:fldChar w:fldCharType="separate"/>
            </w:r>
            <w:r w:rsidR="002C374E">
              <w:rPr>
                <w:webHidden/>
                <w:sz w:val="22"/>
                <w:szCs w:val="22"/>
              </w:rPr>
              <w:t>15</w:t>
            </w:r>
            <w:r w:rsidR="00F52E9E" w:rsidRPr="00F52E9E">
              <w:rPr>
                <w:webHidden/>
                <w:sz w:val="22"/>
                <w:szCs w:val="22"/>
              </w:rPr>
              <w:fldChar w:fldCharType="end"/>
            </w:r>
          </w:hyperlink>
        </w:p>
        <w:p w14:paraId="47A0EFF5" w14:textId="5F342345"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3" w:history="1">
            <w:r w:rsidR="00F52E9E" w:rsidRPr="00F52E9E">
              <w:rPr>
                <w:rStyle w:val="Hipercze"/>
                <w:noProof/>
                <w:sz w:val="22"/>
                <w:szCs w:val="20"/>
              </w:rPr>
              <w:t>5.7.1.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_Toc59540143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15</w:t>
            </w:r>
            <w:r w:rsidR="00F52E9E" w:rsidRPr="00F52E9E">
              <w:rPr>
                <w:noProof/>
                <w:webHidden/>
                <w:sz w:val="22"/>
                <w:szCs w:val="20"/>
              </w:rPr>
              <w:fldChar w:fldCharType="end"/>
            </w:r>
          </w:hyperlink>
        </w:p>
        <w:p w14:paraId="04226139" w14:textId="419BDD42"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4" w:history="1">
            <w:r w:rsidR="00F52E9E" w:rsidRPr="00F52E9E">
              <w:rPr>
                <w:rStyle w:val="Hipercze"/>
                <w:noProof/>
                <w:sz w:val="22"/>
                <w:szCs w:val="20"/>
              </w:rPr>
              <w:t>5.7.2.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_Toc59540144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15</w:t>
            </w:r>
            <w:r w:rsidR="00F52E9E" w:rsidRPr="00F52E9E">
              <w:rPr>
                <w:noProof/>
                <w:webHidden/>
                <w:sz w:val="22"/>
                <w:szCs w:val="20"/>
              </w:rPr>
              <w:fldChar w:fldCharType="end"/>
            </w:r>
          </w:hyperlink>
        </w:p>
        <w:p w14:paraId="35F88BAB" w14:textId="4D003AD6"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45" w:history="1">
            <w:r w:rsidR="00F52E9E" w:rsidRPr="00F52E9E">
              <w:rPr>
                <w:rStyle w:val="Hipercze"/>
                <w:sz w:val="22"/>
                <w:szCs w:val="22"/>
              </w:rPr>
              <w:t>5.8.</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Stacja ogrzewania osadu wraz z pompami operacyjnymi</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_Toc59540145 \h </w:instrText>
            </w:r>
            <w:r w:rsidR="00F52E9E" w:rsidRPr="00F52E9E">
              <w:rPr>
                <w:webHidden/>
                <w:sz w:val="22"/>
                <w:szCs w:val="22"/>
              </w:rPr>
            </w:r>
            <w:r w:rsidR="00F52E9E" w:rsidRPr="00F52E9E">
              <w:rPr>
                <w:webHidden/>
                <w:sz w:val="22"/>
                <w:szCs w:val="22"/>
              </w:rPr>
              <w:fldChar w:fldCharType="separate"/>
            </w:r>
            <w:r w:rsidR="002C374E">
              <w:rPr>
                <w:webHidden/>
                <w:sz w:val="22"/>
                <w:szCs w:val="22"/>
              </w:rPr>
              <w:t>16</w:t>
            </w:r>
            <w:r w:rsidR="00F52E9E" w:rsidRPr="00F52E9E">
              <w:rPr>
                <w:webHidden/>
                <w:sz w:val="22"/>
                <w:szCs w:val="22"/>
              </w:rPr>
              <w:fldChar w:fldCharType="end"/>
            </w:r>
          </w:hyperlink>
        </w:p>
        <w:p w14:paraId="1B12EF4C" w14:textId="0BCEC95F"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6" w:history="1">
            <w:r w:rsidR="00F52E9E" w:rsidRPr="00F52E9E">
              <w:rPr>
                <w:rStyle w:val="Hipercze"/>
                <w:noProof/>
                <w:sz w:val="22"/>
                <w:szCs w:val="20"/>
              </w:rPr>
              <w:t>5.8.1.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_Toc59540146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16</w:t>
            </w:r>
            <w:r w:rsidR="00F52E9E" w:rsidRPr="00F52E9E">
              <w:rPr>
                <w:noProof/>
                <w:webHidden/>
                <w:sz w:val="22"/>
                <w:szCs w:val="20"/>
              </w:rPr>
              <w:fldChar w:fldCharType="end"/>
            </w:r>
          </w:hyperlink>
        </w:p>
        <w:p w14:paraId="4072F7B9" w14:textId="5CF3C006"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7" w:history="1">
            <w:r w:rsidR="00F52E9E" w:rsidRPr="00F52E9E">
              <w:rPr>
                <w:rStyle w:val="Hipercze"/>
                <w:noProof/>
                <w:sz w:val="22"/>
                <w:szCs w:val="20"/>
              </w:rPr>
              <w:t>5.8.2.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_Toc59540147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16</w:t>
            </w:r>
            <w:r w:rsidR="00F52E9E" w:rsidRPr="00F52E9E">
              <w:rPr>
                <w:noProof/>
                <w:webHidden/>
                <w:sz w:val="22"/>
                <w:szCs w:val="20"/>
              </w:rPr>
              <w:fldChar w:fldCharType="end"/>
            </w:r>
          </w:hyperlink>
        </w:p>
        <w:p w14:paraId="15964821" w14:textId="2E261E05"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48" w:history="1">
            <w:r w:rsidR="00F52E9E" w:rsidRPr="00F52E9E">
              <w:rPr>
                <w:rStyle w:val="Hipercze"/>
                <w:sz w:val="22"/>
                <w:szCs w:val="22"/>
              </w:rPr>
              <w:t>5.9.</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Fermentor flotatu i osadu ob. 16</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_Toc59540148 \h </w:instrText>
            </w:r>
            <w:r w:rsidR="00F52E9E" w:rsidRPr="00F52E9E">
              <w:rPr>
                <w:webHidden/>
                <w:sz w:val="22"/>
                <w:szCs w:val="22"/>
              </w:rPr>
            </w:r>
            <w:r w:rsidR="00F52E9E" w:rsidRPr="00F52E9E">
              <w:rPr>
                <w:webHidden/>
                <w:sz w:val="22"/>
                <w:szCs w:val="22"/>
              </w:rPr>
              <w:fldChar w:fldCharType="separate"/>
            </w:r>
            <w:r w:rsidR="002C374E">
              <w:rPr>
                <w:webHidden/>
                <w:sz w:val="22"/>
                <w:szCs w:val="22"/>
              </w:rPr>
              <w:t>16</w:t>
            </w:r>
            <w:r w:rsidR="00F52E9E" w:rsidRPr="00F52E9E">
              <w:rPr>
                <w:webHidden/>
                <w:sz w:val="22"/>
                <w:szCs w:val="22"/>
              </w:rPr>
              <w:fldChar w:fldCharType="end"/>
            </w:r>
          </w:hyperlink>
        </w:p>
        <w:p w14:paraId="4159DE40" w14:textId="31795466"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49" w:history="1">
            <w:r w:rsidR="00F52E9E" w:rsidRPr="00F52E9E">
              <w:rPr>
                <w:rStyle w:val="Hipercze"/>
                <w:noProof/>
                <w:sz w:val="22"/>
                <w:szCs w:val="20"/>
              </w:rPr>
              <w:t>5.9.1.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_Toc59540149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16</w:t>
            </w:r>
            <w:r w:rsidR="00F52E9E" w:rsidRPr="00F52E9E">
              <w:rPr>
                <w:noProof/>
                <w:webHidden/>
                <w:sz w:val="22"/>
                <w:szCs w:val="20"/>
              </w:rPr>
              <w:fldChar w:fldCharType="end"/>
            </w:r>
          </w:hyperlink>
        </w:p>
        <w:p w14:paraId="2FB002EF" w14:textId="394A2A66" w:rsidR="00F52E9E" w:rsidRPr="00F52E9E" w:rsidRDefault="0096374E" w:rsidP="00F52E9E">
          <w:pPr>
            <w:pStyle w:val="Spistreci3"/>
            <w:tabs>
              <w:tab w:val="left" w:pos="132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50" w:history="1">
            <w:r w:rsidR="00F52E9E" w:rsidRPr="00F52E9E">
              <w:rPr>
                <w:rStyle w:val="Hipercze"/>
                <w:noProof/>
                <w:sz w:val="22"/>
                <w:szCs w:val="20"/>
              </w:rPr>
              <w:t>5.9.2.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_Toc59540150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16</w:t>
            </w:r>
            <w:r w:rsidR="00F52E9E" w:rsidRPr="00F52E9E">
              <w:rPr>
                <w:noProof/>
                <w:webHidden/>
                <w:sz w:val="22"/>
                <w:szCs w:val="20"/>
              </w:rPr>
              <w:fldChar w:fldCharType="end"/>
            </w:r>
          </w:hyperlink>
        </w:p>
        <w:p w14:paraId="0E6D61D2" w14:textId="317D1036" w:rsidR="00F52E9E" w:rsidRPr="00F52E9E" w:rsidRDefault="0096374E" w:rsidP="00F52E9E">
          <w:pPr>
            <w:pStyle w:val="Spistreci2"/>
            <w:tabs>
              <w:tab w:val="left" w:pos="1100"/>
            </w:tabs>
            <w:spacing w:before="60" w:after="60" w:line="240" w:lineRule="auto"/>
            <w:rPr>
              <w:rFonts w:asciiTheme="minorHAnsi" w:eastAsiaTheme="minorEastAsia" w:hAnsiTheme="minorHAnsi" w:cstheme="minorBidi"/>
              <w:b w:val="0"/>
              <w:bCs w:val="0"/>
              <w:sz w:val="20"/>
              <w:szCs w:val="20"/>
            </w:rPr>
          </w:pPr>
          <w:hyperlink w:anchor="_Toc59540151" w:history="1">
            <w:r w:rsidR="00F52E9E" w:rsidRPr="00F52E9E">
              <w:rPr>
                <w:rStyle w:val="Hipercze"/>
                <w:sz w:val="22"/>
                <w:szCs w:val="22"/>
              </w:rPr>
              <w:t>5.10.</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Linia oczyszczania biogazu i pochodnia biogazu</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_Toc59540151 \h </w:instrText>
            </w:r>
            <w:r w:rsidR="00F52E9E" w:rsidRPr="00F52E9E">
              <w:rPr>
                <w:webHidden/>
                <w:sz w:val="22"/>
                <w:szCs w:val="22"/>
              </w:rPr>
            </w:r>
            <w:r w:rsidR="00F52E9E" w:rsidRPr="00F52E9E">
              <w:rPr>
                <w:webHidden/>
                <w:sz w:val="22"/>
                <w:szCs w:val="22"/>
              </w:rPr>
              <w:fldChar w:fldCharType="separate"/>
            </w:r>
            <w:r w:rsidR="002C374E">
              <w:rPr>
                <w:webHidden/>
                <w:sz w:val="22"/>
                <w:szCs w:val="22"/>
              </w:rPr>
              <w:t>18</w:t>
            </w:r>
            <w:r w:rsidR="00F52E9E" w:rsidRPr="00F52E9E">
              <w:rPr>
                <w:webHidden/>
                <w:sz w:val="22"/>
                <w:szCs w:val="22"/>
              </w:rPr>
              <w:fldChar w:fldCharType="end"/>
            </w:r>
          </w:hyperlink>
        </w:p>
        <w:p w14:paraId="154E6459" w14:textId="2DC67413" w:rsidR="00F52E9E" w:rsidRPr="00F52E9E" w:rsidRDefault="0096374E" w:rsidP="00F52E9E">
          <w:pPr>
            <w:pStyle w:val="Spistreci3"/>
            <w:tabs>
              <w:tab w:val="left" w:pos="154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52" w:history="1">
            <w:r w:rsidR="00F52E9E" w:rsidRPr="00F52E9E">
              <w:rPr>
                <w:rStyle w:val="Hipercze"/>
                <w:noProof/>
                <w:sz w:val="22"/>
                <w:szCs w:val="20"/>
              </w:rPr>
              <w:t>5.10.1.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_Toc59540152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18</w:t>
            </w:r>
            <w:r w:rsidR="00F52E9E" w:rsidRPr="00F52E9E">
              <w:rPr>
                <w:noProof/>
                <w:webHidden/>
                <w:sz w:val="22"/>
                <w:szCs w:val="20"/>
              </w:rPr>
              <w:fldChar w:fldCharType="end"/>
            </w:r>
          </w:hyperlink>
        </w:p>
        <w:p w14:paraId="7B6C6080" w14:textId="4159EFC0" w:rsidR="00F52E9E" w:rsidRPr="00F52E9E" w:rsidRDefault="0096374E" w:rsidP="00F52E9E">
          <w:pPr>
            <w:pStyle w:val="Spistreci3"/>
            <w:tabs>
              <w:tab w:val="left" w:pos="154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53" w:history="1">
            <w:r w:rsidR="00F52E9E" w:rsidRPr="00F52E9E">
              <w:rPr>
                <w:rStyle w:val="Hipercze"/>
                <w:noProof/>
                <w:sz w:val="22"/>
                <w:szCs w:val="20"/>
              </w:rPr>
              <w:t>5.10.2.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_Toc59540153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18</w:t>
            </w:r>
            <w:r w:rsidR="00F52E9E" w:rsidRPr="00F52E9E">
              <w:rPr>
                <w:noProof/>
                <w:webHidden/>
                <w:sz w:val="22"/>
                <w:szCs w:val="20"/>
              </w:rPr>
              <w:fldChar w:fldCharType="end"/>
            </w:r>
          </w:hyperlink>
        </w:p>
        <w:p w14:paraId="07BF1B38" w14:textId="2F644014" w:rsidR="00F52E9E" w:rsidRPr="00F52E9E" w:rsidRDefault="0096374E" w:rsidP="00F52E9E">
          <w:pPr>
            <w:pStyle w:val="Spistreci2"/>
            <w:tabs>
              <w:tab w:val="left" w:pos="1100"/>
            </w:tabs>
            <w:spacing w:before="60" w:after="60" w:line="240" w:lineRule="auto"/>
            <w:rPr>
              <w:rFonts w:asciiTheme="minorHAnsi" w:eastAsiaTheme="minorEastAsia" w:hAnsiTheme="minorHAnsi" w:cstheme="minorBidi"/>
              <w:b w:val="0"/>
              <w:bCs w:val="0"/>
              <w:sz w:val="20"/>
              <w:szCs w:val="20"/>
            </w:rPr>
          </w:pPr>
          <w:hyperlink w:anchor="_Toc59540154" w:history="1">
            <w:r w:rsidR="00F52E9E" w:rsidRPr="00F52E9E">
              <w:rPr>
                <w:rStyle w:val="Hipercze"/>
                <w:sz w:val="22"/>
                <w:szCs w:val="22"/>
              </w:rPr>
              <w:t>5.11.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Stacja flotacji ob. 04 (układ istniejący)</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_Toc59540154 \h </w:instrText>
            </w:r>
            <w:r w:rsidR="00F52E9E" w:rsidRPr="00F52E9E">
              <w:rPr>
                <w:webHidden/>
                <w:sz w:val="22"/>
                <w:szCs w:val="22"/>
              </w:rPr>
            </w:r>
            <w:r w:rsidR="00F52E9E" w:rsidRPr="00F52E9E">
              <w:rPr>
                <w:webHidden/>
                <w:sz w:val="22"/>
                <w:szCs w:val="22"/>
              </w:rPr>
              <w:fldChar w:fldCharType="separate"/>
            </w:r>
            <w:r w:rsidR="002C374E">
              <w:rPr>
                <w:webHidden/>
                <w:sz w:val="22"/>
                <w:szCs w:val="22"/>
              </w:rPr>
              <w:t>18</w:t>
            </w:r>
            <w:r w:rsidR="00F52E9E" w:rsidRPr="00F52E9E">
              <w:rPr>
                <w:webHidden/>
                <w:sz w:val="22"/>
                <w:szCs w:val="22"/>
              </w:rPr>
              <w:fldChar w:fldCharType="end"/>
            </w:r>
          </w:hyperlink>
        </w:p>
        <w:p w14:paraId="4983EB9D" w14:textId="3F4A5D29" w:rsidR="00F52E9E" w:rsidRPr="00F52E9E" w:rsidRDefault="0096374E" w:rsidP="00F52E9E">
          <w:pPr>
            <w:pStyle w:val="Spistreci3"/>
            <w:tabs>
              <w:tab w:val="left" w:pos="154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55" w:history="1">
            <w:r w:rsidR="00F52E9E" w:rsidRPr="00F52E9E">
              <w:rPr>
                <w:rStyle w:val="Hipercze"/>
                <w:noProof/>
                <w:sz w:val="22"/>
                <w:szCs w:val="20"/>
              </w:rPr>
              <w:t>5.11.1.</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Zadanie technologiczne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_Toc59540155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18</w:t>
            </w:r>
            <w:r w:rsidR="00F52E9E" w:rsidRPr="00F52E9E">
              <w:rPr>
                <w:noProof/>
                <w:webHidden/>
                <w:sz w:val="22"/>
                <w:szCs w:val="20"/>
              </w:rPr>
              <w:fldChar w:fldCharType="end"/>
            </w:r>
          </w:hyperlink>
        </w:p>
        <w:p w14:paraId="64F2CFAF" w14:textId="3A936E37" w:rsidR="00F52E9E" w:rsidRPr="00F52E9E" w:rsidRDefault="0096374E" w:rsidP="00F52E9E">
          <w:pPr>
            <w:pStyle w:val="Spistreci3"/>
            <w:tabs>
              <w:tab w:val="left" w:pos="1540"/>
              <w:tab w:val="right" w:leader="dot" w:pos="9062"/>
            </w:tabs>
            <w:spacing w:before="60" w:after="60" w:line="240" w:lineRule="auto"/>
            <w:rPr>
              <w:rFonts w:asciiTheme="minorHAnsi" w:eastAsiaTheme="minorEastAsia" w:hAnsiTheme="minorHAnsi" w:cstheme="minorBidi"/>
              <w:noProof/>
              <w:sz w:val="20"/>
              <w:szCs w:val="20"/>
              <w:lang w:eastAsia="pl-PL"/>
            </w:rPr>
          </w:pPr>
          <w:hyperlink w:anchor="_Toc59540156" w:history="1">
            <w:r w:rsidR="00F52E9E" w:rsidRPr="00F52E9E">
              <w:rPr>
                <w:rStyle w:val="Hipercze"/>
                <w:noProof/>
                <w:sz w:val="22"/>
                <w:szCs w:val="20"/>
              </w:rPr>
              <w:t>5.11.2.</w:t>
            </w:r>
            <w:r w:rsidR="00F52E9E" w:rsidRPr="00F52E9E">
              <w:rPr>
                <w:rFonts w:asciiTheme="minorHAnsi" w:eastAsiaTheme="minorEastAsia" w:hAnsiTheme="minorHAnsi" w:cstheme="minorBidi"/>
                <w:noProof/>
                <w:sz w:val="20"/>
                <w:szCs w:val="20"/>
                <w:lang w:eastAsia="pl-PL"/>
              </w:rPr>
              <w:tab/>
            </w:r>
            <w:r w:rsidR="00F52E9E" w:rsidRPr="00F52E9E">
              <w:rPr>
                <w:rStyle w:val="Hipercze"/>
                <w:noProof/>
                <w:sz w:val="22"/>
                <w:szCs w:val="20"/>
              </w:rPr>
              <w:t>Rozwiązanie techniczne</w:t>
            </w:r>
            <w:r w:rsidR="00F52E9E" w:rsidRPr="00F52E9E">
              <w:rPr>
                <w:noProof/>
                <w:webHidden/>
                <w:sz w:val="22"/>
                <w:szCs w:val="20"/>
              </w:rPr>
              <w:tab/>
            </w:r>
            <w:r w:rsidR="00F52E9E" w:rsidRPr="00F52E9E">
              <w:rPr>
                <w:noProof/>
                <w:webHidden/>
                <w:sz w:val="22"/>
                <w:szCs w:val="20"/>
              </w:rPr>
              <w:fldChar w:fldCharType="begin"/>
            </w:r>
            <w:r w:rsidR="00F52E9E" w:rsidRPr="00F52E9E">
              <w:rPr>
                <w:noProof/>
                <w:webHidden/>
                <w:sz w:val="22"/>
                <w:szCs w:val="20"/>
              </w:rPr>
              <w:instrText xml:space="preserve"> PAGEREF _Toc59540156 \h </w:instrText>
            </w:r>
            <w:r w:rsidR="00F52E9E" w:rsidRPr="00F52E9E">
              <w:rPr>
                <w:noProof/>
                <w:webHidden/>
                <w:sz w:val="22"/>
                <w:szCs w:val="20"/>
              </w:rPr>
            </w:r>
            <w:r w:rsidR="00F52E9E" w:rsidRPr="00F52E9E">
              <w:rPr>
                <w:noProof/>
                <w:webHidden/>
                <w:sz w:val="22"/>
                <w:szCs w:val="20"/>
              </w:rPr>
              <w:fldChar w:fldCharType="separate"/>
            </w:r>
            <w:r w:rsidR="002C374E">
              <w:rPr>
                <w:noProof/>
                <w:webHidden/>
                <w:sz w:val="22"/>
                <w:szCs w:val="20"/>
              </w:rPr>
              <w:t>18</w:t>
            </w:r>
            <w:r w:rsidR="00F52E9E" w:rsidRPr="00F52E9E">
              <w:rPr>
                <w:noProof/>
                <w:webHidden/>
                <w:sz w:val="22"/>
                <w:szCs w:val="20"/>
              </w:rPr>
              <w:fldChar w:fldCharType="end"/>
            </w:r>
          </w:hyperlink>
        </w:p>
        <w:p w14:paraId="52164AC2" w14:textId="7AC9C7DF"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57" w:history="1">
            <w:r w:rsidR="00F52E9E" w:rsidRPr="00F52E9E">
              <w:rPr>
                <w:rStyle w:val="Hipercze"/>
                <w:noProof/>
                <w:sz w:val="22"/>
                <w:szCs w:val="22"/>
              </w:rPr>
              <w:t>6.</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Realizacja inwestycji z zachowaniem ciągłości oczyszczania ścieków</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_Toc59540157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19</w:t>
            </w:r>
            <w:r w:rsidR="00F52E9E" w:rsidRPr="00F52E9E">
              <w:rPr>
                <w:noProof/>
                <w:webHidden/>
                <w:sz w:val="22"/>
                <w:szCs w:val="22"/>
              </w:rPr>
              <w:fldChar w:fldCharType="end"/>
            </w:r>
          </w:hyperlink>
        </w:p>
        <w:p w14:paraId="3C3EDAAE" w14:textId="3893A913"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58" w:history="1">
            <w:r w:rsidR="00F52E9E" w:rsidRPr="00F52E9E">
              <w:rPr>
                <w:rStyle w:val="Hipercze"/>
                <w:noProof/>
                <w:sz w:val="22"/>
                <w:szCs w:val="22"/>
              </w:rPr>
              <w:t>7.</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Wytyczne branżowe</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_Toc59540158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19</w:t>
            </w:r>
            <w:r w:rsidR="00F52E9E" w:rsidRPr="00F52E9E">
              <w:rPr>
                <w:noProof/>
                <w:webHidden/>
                <w:sz w:val="22"/>
                <w:szCs w:val="22"/>
              </w:rPr>
              <w:fldChar w:fldCharType="end"/>
            </w:r>
          </w:hyperlink>
        </w:p>
        <w:p w14:paraId="525815C2" w14:textId="46FB73DD" w:rsidR="00F52E9E" w:rsidRPr="00F52E9E" w:rsidRDefault="0096374E" w:rsidP="00F52E9E">
          <w:pPr>
            <w:pStyle w:val="Spistreci2"/>
            <w:tabs>
              <w:tab w:val="left" w:pos="880"/>
            </w:tabs>
            <w:spacing w:before="60" w:after="60" w:line="240" w:lineRule="auto"/>
            <w:rPr>
              <w:rFonts w:asciiTheme="minorHAnsi" w:eastAsiaTheme="minorEastAsia" w:hAnsiTheme="minorHAnsi" w:cstheme="minorBidi"/>
              <w:b w:val="0"/>
              <w:bCs w:val="0"/>
              <w:sz w:val="20"/>
              <w:szCs w:val="20"/>
            </w:rPr>
          </w:pPr>
          <w:hyperlink w:anchor="_Toc59540159" w:history="1">
            <w:r w:rsidR="00F52E9E" w:rsidRPr="00F52E9E">
              <w:rPr>
                <w:rStyle w:val="Hipercze"/>
                <w:sz w:val="22"/>
                <w:szCs w:val="22"/>
              </w:rPr>
              <w:t>7.1.</w:t>
            </w:r>
            <w:r w:rsidR="00F52E9E" w:rsidRPr="00F52E9E">
              <w:rPr>
                <w:rFonts w:asciiTheme="minorHAnsi" w:eastAsiaTheme="minorEastAsia" w:hAnsiTheme="minorHAnsi" w:cstheme="minorBidi"/>
                <w:b w:val="0"/>
                <w:bCs w:val="0"/>
                <w:sz w:val="20"/>
                <w:szCs w:val="20"/>
              </w:rPr>
              <w:tab/>
            </w:r>
            <w:r w:rsidR="00F52E9E" w:rsidRPr="00F52E9E">
              <w:rPr>
                <w:rStyle w:val="Hipercze"/>
                <w:sz w:val="22"/>
                <w:szCs w:val="22"/>
              </w:rPr>
              <w:t>Branża elektroenergetyczna i AKP</w:t>
            </w:r>
            <w:r w:rsidR="00F52E9E" w:rsidRPr="00F52E9E">
              <w:rPr>
                <w:webHidden/>
                <w:sz w:val="22"/>
                <w:szCs w:val="22"/>
              </w:rPr>
              <w:tab/>
            </w:r>
            <w:r w:rsidR="00F52E9E" w:rsidRPr="00F52E9E">
              <w:rPr>
                <w:webHidden/>
                <w:sz w:val="22"/>
                <w:szCs w:val="22"/>
              </w:rPr>
              <w:fldChar w:fldCharType="begin"/>
            </w:r>
            <w:r w:rsidR="00F52E9E" w:rsidRPr="00F52E9E">
              <w:rPr>
                <w:webHidden/>
                <w:sz w:val="22"/>
                <w:szCs w:val="22"/>
              </w:rPr>
              <w:instrText xml:space="preserve"> PAGEREF _Toc59540159 \h </w:instrText>
            </w:r>
            <w:r w:rsidR="00F52E9E" w:rsidRPr="00F52E9E">
              <w:rPr>
                <w:webHidden/>
                <w:sz w:val="22"/>
                <w:szCs w:val="22"/>
              </w:rPr>
            </w:r>
            <w:r w:rsidR="00F52E9E" w:rsidRPr="00F52E9E">
              <w:rPr>
                <w:webHidden/>
                <w:sz w:val="22"/>
                <w:szCs w:val="22"/>
              </w:rPr>
              <w:fldChar w:fldCharType="separate"/>
            </w:r>
            <w:r w:rsidR="002C374E">
              <w:rPr>
                <w:webHidden/>
                <w:sz w:val="22"/>
                <w:szCs w:val="22"/>
              </w:rPr>
              <w:t>19</w:t>
            </w:r>
            <w:r w:rsidR="00F52E9E" w:rsidRPr="00F52E9E">
              <w:rPr>
                <w:webHidden/>
                <w:sz w:val="22"/>
                <w:szCs w:val="22"/>
              </w:rPr>
              <w:fldChar w:fldCharType="end"/>
            </w:r>
          </w:hyperlink>
        </w:p>
        <w:p w14:paraId="1847976F" w14:textId="7BDA49EC" w:rsidR="00F52E9E" w:rsidRPr="00F52E9E" w:rsidRDefault="0096374E" w:rsidP="00F52E9E">
          <w:pPr>
            <w:pStyle w:val="Spistreci1"/>
            <w:spacing w:before="60" w:after="60" w:line="240" w:lineRule="auto"/>
            <w:rPr>
              <w:rFonts w:asciiTheme="minorHAnsi" w:eastAsiaTheme="minorEastAsia" w:hAnsiTheme="minorHAnsi" w:cstheme="minorBidi"/>
              <w:b w:val="0"/>
              <w:bCs w:val="0"/>
              <w:caps w:val="0"/>
              <w:noProof/>
              <w:sz w:val="20"/>
              <w:szCs w:val="20"/>
            </w:rPr>
          </w:pPr>
          <w:hyperlink w:anchor="_Toc59540160" w:history="1">
            <w:r w:rsidR="00F52E9E" w:rsidRPr="00F52E9E">
              <w:rPr>
                <w:rStyle w:val="Hipercze"/>
                <w:noProof/>
                <w:sz w:val="22"/>
                <w:szCs w:val="22"/>
              </w:rPr>
              <w:t>8.</w:t>
            </w:r>
            <w:r w:rsidR="00F52E9E" w:rsidRPr="00F52E9E">
              <w:rPr>
                <w:rFonts w:asciiTheme="minorHAnsi" w:eastAsiaTheme="minorEastAsia" w:hAnsiTheme="minorHAnsi" w:cstheme="minorBidi"/>
                <w:b w:val="0"/>
                <w:bCs w:val="0"/>
                <w:caps w:val="0"/>
                <w:noProof/>
                <w:sz w:val="20"/>
                <w:szCs w:val="20"/>
              </w:rPr>
              <w:tab/>
            </w:r>
            <w:r w:rsidR="00F52E9E" w:rsidRPr="00F52E9E">
              <w:rPr>
                <w:rStyle w:val="Hipercze"/>
                <w:noProof/>
                <w:sz w:val="22"/>
                <w:szCs w:val="22"/>
              </w:rPr>
              <w:t>Sposób realizacji zamówienia</w:t>
            </w:r>
            <w:r w:rsidR="00F52E9E" w:rsidRPr="00F52E9E">
              <w:rPr>
                <w:noProof/>
                <w:webHidden/>
                <w:sz w:val="22"/>
                <w:szCs w:val="22"/>
              </w:rPr>
              <w:tab/>
            </w:r>
            <w:r w:rsidR="00F52E9E" w:rsidRPr="00F52E9E">
              <w:rPr>
                <w:noProof/>
                <w:webHidden/>
                <w:sz w:val="22"/>
                <w:szCs w:val="22"/>
              </w:rPr>
              <w:fldChar w:fldCharType="begin"/>
            </w:r>
            <w:r w:rsidR="00F52E9E" w:rsidRPr="00F52E9E">
              <w:rPr>
                <w:noProof/>
                <w:webHidden/>
                <w:sz w:val="22"/>
                <w:szCs w:val="22"/>
              </w:rPr>
              <w:instrText xml:space="preserve"> PAGEREF _Toc59540160 \h </w:instrText>
            </w:r>
            <w:r w:rsidR="00F52E9E" w:rsidRPr="00F52E9E">
              <w:rPr>
                <w:noProof/>
                <w:webHidden/>
                <w:sz w:val="22"/>
                <w:szCs w:val="22"/>
              </w:rPr>
            </w:r>
            <w:r w:rsidR="00F52E9E" w:rsidRPr="00F52E9E">
              <w:rPr>
                <w:noProof/>
                <w:webHidden/>
                <w:sz w:val="22"/>
                <w:szCs w:val="22"/>
              </w:rPr>
              <w:fldChar w:fldCharType="separate"/>
            </w:r>
            <w:r w:rsidR="002C374E">
              <w:rPr>
                <w:noProof/>
                <w:webHidden/>
                <w:sz w:val="22"/>
                <w:szCs w:val="22"/>
              </w:rPr>
              <w:t>25</w:t>
            </w:r>
            <w:r w:rsidR="00F52E9E" w:rsidRPr="00F52E9E">
              <w:rPr>
                <w:noProof/>
                <w:webHidden/>
                <w:sz w:val="22"/>
                <w:szCs w:val="22"/>
              </w:rPr>
              <w:fldChar w:fldCharType="end"/>
            </w:r>
          </w:hyperlink>
        </w:p>
        <w:p w14:paraId="4C7DCF5D" w14:textId="0D893CA4" w:rsidR="0014427F" w:rsidRPr="00F52E9E" w:rsidRDefault="0014427F" w:rsidP="00F52E9E">
          <w:pPr>
            <w:spacing w:line="240" w:lineRule="auto"/>
            <w:rPr>
              <w:sz w:val="22"/>
              <w:szCs w:val="20"/>
            </w:rPr>
          </w:pPr>
          <w:r w:rsidRPr="00F52E9E">
            <w:rPr>
              <w:b/>
              <w:bCs/>
              <w:sz w:val="22"/>
              <w:szCs w:val="20"/>
            </w:rPr>
            <w:fldChar w:fldCharType="end"/>
          </w:r>
        </w:p>
      </w:sdtContent>
    </w:sdt>
    <w:p w14:paraId="4A2DF4C1" w14:textId="60137F88" w:rsidR="00FE717F" w:rsidRDefault="00FE717F">
      <w:pPr>
        <w:spacing w:after="160" w:line="259" w:lineRule="auto"/>
        <w:jc w:val="left"/>
        <w:rPr>
          <w:rFonts w:cs="Times New Roman"/>
          <w:b/>
          <w:sz w:val="26"/>
          <w:szCs w:val="20"/>
          <w:lang w:val="x-none" w:eastAsia="x-none"/>
        </w:rPr>
      </w:pPr>
      <w:r>
        <w:br w:type="page"/>
      </w:r>
    </w:p>
    <w:p w14:paraId="312F66B4" w14:textId="3C9F668D" w:rsidR="00597F1D" w:rsidRPr="00592692" w:rsidRDefault="00592692" w:rsidP="00B307CB">
      <w:pPr>
        <w:pStyle w:val="Nagwek1"/>
        <w:numPr>
          <w:ilvl w:val="0"/>
          <w:numId w:val="15"/>
        </w:numPr>
      </w:pPr>
      <w:bookmarkStart w:id="0" w:name="_Toc59540109"/>
      <w:r w:rsidRPr="00592692">
        <w:lastRenderedPageBreak/>
        <w:t>NAZWA I ADRES ZAMAWIAJĄCEGO</w:t>
      </w:r>
      <w:bookmarkEnd w:id="0"/>
    </w:p>
    <w:p w14:paraId="0283D71E" w14:textId="77777777" w:rsidR="00597F1D" w:rsidRPr="00DA6213" w:rsidRDefault="00597F1D" w:rsidP="00B307CB">
      <w:pPr>
        <w:pStyle w:val="Nagwek2"/>
        <w:numPr>
          <w:ilvl w:val="1"/>
          <w:numId w:val="15"/>
        </w:numPr>
      </w:pPr>
      <w:bookmarkStart w:id="1" w:name="_Toc59540110"/>
      <w:r w:rsidRPr="00DA6213">
        <w:t>Strony zaangażowane w przedsięwzięcie:</w:t>
      </w:r>
      <w:bookmarkEnd w:id="1"/>
    </w:p>
    <w:p w14:paraId="16E05791" w14:textId="77777777" w:rsidR="00597F1D" w:rsidRPr="00106482" w:rsidRDefault="00597F1D" w:rsidP="00592692">
      <w:pPr>
        <w:rPr>
          <w:u w:val="single"/>
        </w:rPr>
      </w:pPr>
      <w:r w:rsidRPr="00106482">
        <w:rPr>
          <w:u w:val="single"/>
        </w:rPr>
        <w:t>Beneficjent (Zamawiający):</w:t>
      </w:r>
    </w:p>
    <w:p w14:paraId="378C1BF6" w14:textId="78ED55EF" w:rsidR="0072381F" w:rsidRPr="0072381F" w:rsidRDefault="0072381F" w:rsidP="00DA6213">
      <w:pPr>
        <w:spacing w:after="0"/>
      </w:pPr>
      <w:r w:rsidRPr="0072381F">
        <w:t>P</w:t>
      </w:r>
      <w:r w:rsidR="00DA0DA2">
        <w:t xml:space="preserve">rzedsiębiorstwo </w:t>
      </w:r>
      <w:r w:rsidRPr="0072381F">
        <w:t>H</w:t>
      </w:r>
      <w:r w:rsidR="00DA0DA2">
        <w:t xml:space="preserve">andlu </w:t>
      </w:r>
      <w:r w:rsidRPr="0072381F">
        <w:t>Z</w:t>
      </w:r>
      <w:r w:rsidR="00DA0DA2">
        <w:t>agranicznego</w:t>
      </w:r>
      <w:r w:rsidRPr="0072381F">
        <w:t xml:space="preserve"> S</w:t>
      </w:r>
      <w:r w:rsidR="00DA0DA2">
        <w:t xml:space="preserve">półdzielni </w:t>
      </w:r>
      <w:r w:rsidRPr="0072381F">
        <w:t>M</w:t>
      </w:r>
      <w:r w:rsidR="00DA0DA2">
        <w:t>leczarskich</w:t>
      </w:r>
      <w:r w:rsidRPr="0072381F">
        <w:t xml:space="preserve"> </w:t>
      </w:r>
      <w:r w:rsidR="00DA0DA2">
        <w:t>„</w:t>
      </w:r>
      <w:r w:rsidRPr="0072381F">
        <w:t>LACPOL" Sp. z o.o.</w:t>
      </w:r>
    </w:p>
    <w:p w14:paraId="15198563" w14:textId="77777777" w:rsidR="0072381F" w:rsidRPr="0072381F" w:rsidRDefault="0072381F" w:rsidP="00DA6213">
      <w:pPr>
        <w:spacing w:after="0"/>
      </w:pPr>
      <w:r w:rsidRPr="0072381F">
        <w:t>Zakład Mleczarski w Piotrkowie Kujawskim</w:t>
      </w:r>
    </w:p>
    <w:p w14:paraId="0F1ED25A" w14:textId="77777777" w:rsidR="0072381F" w:rsidRDefault="0072381F" w:rsidP="00DA6213">
      <w:pPr>
        <w:spacing w:after="0"/>
      </w:pPr>
      <w:r w:rsidRPr="0072381F">
        <w:t>ul. Dworcowa 28, 88-230 Piotrków Kujawski</w:t>
      </w:r>
    </w:p>
    <w:p w14:paraId="2C7880B1" w14:textId="77777777" w:rsidR="00597F1D" w:rsidRPr="00106482" w:rsidRDefault="00597F1D" w:rsidP="00DA6213">
      <w:pPr>
        <w:spacing w:line="240" w:lineRule="auto"/>
      </w:pPr>
      <w:r w:rsidRPr="00106482">
        <w:t xml:space="preserve">woj. kujawsko – pomorskie </w:t>
      </w:r>
    </w:p>
    <w:p w14:paraId="2F60F1E9" w14:textId="6D507421" w:rsidR="00A10B4F" w:rsidRPr="00592692" w:rsidRDefault="00597F1D" w:rsidP="00592692">
      <w:r w:rsidRPr="00106482">
        <w:t xml:space="preserve">Zadanie objęte przedmiotem zamówienia realizowane będzie w ramach zadania inwestycyjnego pn. </w:t>
      </w:r>
      <w:r w:rsidR="00A10B4F" w:rsidRPr="00DA6213">
        <w:rPr>
          <w:b/>
          <w:bCs/>
        </w:rPr>
        <w:t>„</w:t>
      </w:r>
      <w:r w:rsidR="00DA0DA2" w:rsidRPr="00DA0DA2">
        <w:rPr>
          <w:b/>
          <w:bCs/>
        </w:rPr>
        <w:t xml:space="preserve">Wykonanie i wdrożenie innowacyjnych rozwiązań oczyszczania ścieków wraz z zagospodarowaniem osadów ściekowych oraz pozostałości przetwórczych w Przedsiębiorstwie Handlu Zagranicznego Spółdzielni Mleczarskich „LACPOL" Sp. z o.o., ul. Hoża 51, 00-681 Warszawa, w Zakładzie Mleczarskim w Piotrkowie Kujawskim” polegający na modernizacji oczyszczalni ścieków, znacznego ograniczenia powstającej ilości osadów ściekowych poprzez zastosowanie urządzeń stabilizacji tlenowej i beztlenowej” </w:t>
      </w:r>
      <w:r w:rsidR="00DA0DA2" w:rsidRPr="00DA0DA2">
        <w:t>na podstawie projektu budowlanego i uzyskanej decyzji pozwolenia na budowę nr 174/2017 z dnia 10.08.2017r. pod nazwą: „Rozbudowa przyzakładowej oczyszczalni ścieków”, na działkach wg ewidencji 1414/1, 1415/1, 1413/3, 1412/3, 1411/1 w miejscowości Piotrków Kujawski, ul. Dworcowa 28, 88-230 Piotrków Kujawski</w:t>
      </w:r>
    </w:p>
    <w:p w14:paraId="352D401A" w14:textId="77777777" w:rsidR="00597F1D" w:rsidRPr="00DA6213" w:rsidRDefault="00597F1D" w:rsidP="00B307CB">
      <w:pPr>
        <w:pStyle w:val="Nagwek2"/>
        <w:numPr>
          <w:ilvl w:val="1"/>
          <w:numId w:val="15"/>
        </w:numPr>
      </w:pPr>
      <w:bookmarkStart w:id="2" w:name="_Toc59540111"/>
      <w:r w:rsidRPr="00DA6213">
        <w:t>Lokalizacja</w:t>
      </w:r>
      <w:bookmarkEnd w:id="2"/>
    </w:p>
    <w:p w14:paraId="2400F1B9" w14:textId="77777777" w:rsidR="00597F1D" w:rsidRPr="00106482" w:rsidRDefault="00597F1D" w:rsidP="00DA6213">
      <w:r w:rsidRPr="00106482">
        <w:t xml:space="preserve">Zakładowa oczyszczalnia ścieków zlokalizowana jest w południowo-wschodniej części miasta Piotrków Kujawski przy ul. Dworcowej </w:t>
      </w:r>
      <w:r w:rsidR="0083251A" w:rsidRPr="00106482">
        <w:t>28</w:t>
      </w:r>
      <w:r w:rsidRPr="00106482">
        <w:t>.</w:t>
      </w:r>
    </w:p>
    <w:p w14:paraId="43C403FB" w14:textId="22ED5021" w:rsidR="00075A50" w:rsidRDefault="00DA6213" w:rsidP="00B307CB">
      <w:pPr>
        <w:pStyle w:val="Nagwek1"/>
        <w:numPr>
          <w:ilvl w:val="0"/>
          <w:numId w:val="15"/>
        </w:numPr>
        <w:rPr>
          <w:rFonts w:asciiTheme="minorHAnsi" w:hAnsiTheme="minorHAnsi" w:cstheme="minorHAnsi"/>
          <w:b w:val="0"/>
          <w:bCs/>
          <w:szCs w:val="24"/>
        </w:rPr>
      </w:pPr>
      <w:bookmarkStart w:id="3" w:name="_Toc59540112"/>
      <w:r w:rsidRPr="00DA6213">
        <w:t>OPIS DZIAŁANIA ISTNIEJĄCEJ OCZYSZCZALNI</w:t>
      </w:r>
      <w:bookmarkEnd w:id="3"/>
      <w:r w:rsidRPr="00DA6213">
        <w:t xml:space="preserve"> </w:t>
      </w:r>
    </w:p>
    <w:p w14:paraId="21C2D282" w14:textId="7CD23B73" w:rsidR="00106482" w:rsidRPr="00106482" w:rsidRDefault="00106482" w:rsidP="00B307CB">
      <w:pPr>
        <w:pStyle w:val="Nagwek2"/>
        <w:numPr>
          <w:ilvl w:val="1"/>
          <w:numId w:val="15"/>
        </w:numPr>
      </w:pPr>
      <w:bookmarkStart w:id="4" w:name="_Toc59540113"/>
      <w:r w:rsidRPr="00DA6213">
        <w:t>Obecnie</w:t>
      </w:r>
      <w:r w:rsidRPr="00075A50">
        <w:t xml:space="preserve"> istniejący proces technologiczny</w:t>
      </w:r>
      <w:bookmarkEnd w:id="4"/>
      <w:r w:rsidRPr="00075A50">
        <w:t xml:space="preserve"> </w:t>
      </w:r>
    </w:p>
    <w:p w14:paraId="4A129985" w14:textId="77777777" w:rsidR="0083251A" w:rsidRPr="00106482" w:rsidRDefault="0083251A" w:rsidP="00DA0DA2">
      <w:pPr>
        <w:spacing w:after="120"/>
      </w:pPr>
      <w:r w:rsidRPr="00106482">
        <w:t xml:space="preserve">Ścieki surowe z terenu zakładu napływają do łapacza piasku A-01, w którym usuwane są zanieczyszczenia mineralne. Następnie napływają poprzez sito pionowe </w:t>
      </w:r>
      <w:r w:rsidRPr="00106482">
        <w:br/>
        <w:t>K-01 do przepompowni ścieków surowych A-02. Przepompownia może tłoczyć ścieki do:</w:t>
      </w:r>
    </w:p>
    <w:p w14:paraId="46986A6B" w14:textId="77777777" w:rsidR="0083251A" w:rsidRPr="00106482" w:rsidRDefault="0083251A"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 xml:space="preserve">zbiornika </w:t>
      </w:r>
      <w:proofErr w:type="spellStart"/>
      <w:r w:rsidRPr="00106482">
        <w:rPr>
          <w:rFonts w:asciiTheme="minorHAnsi" w:eastAsia="Calibri" w:hAnsiTheme="minorHAnsi" w:cstheme="minorHAnsi"/>
          <w:szCs w:val="24"/>
          <w:lang w:eastAsia="en-US"/>
        </w:rPr>
        <w:t>retencyjno</w:t>
      </w:r>
      <w:proofErr w:type="spellEnd"/>
      <w:r w:rsidRPr="00106482">
        <w:rPr>
          <w:rFonts w:asciiTheme="minorHAnsi" w:eastAsia="Calibri" w:hAnsiTheme="minorHAnsi" w:cstheme="minorHAnsi"/>
          <w:szCs w:val="24"/>
          <w:lang w:eastAsia="en-US"/>
        </w:rPr>
        <w:t xml:space="preserve"> </w:t>
      </w:r>
      <w:r w:rsidR="00EC6388">
        <w:rPr>
          <w:rFonts w:asciiTheme="minorHAnsi" w:eastAsia="Calibri" w:hAnsiTheme="minorHAnsi" w:cstheme="minorHAnsi"/>
          <w:szCs w:val="24"/>
          <w:lang w:eastAsia="en-US"/>
        </w:rPr>
        <w:t xml:space="preserve">- </w:t>
      </w:r>
      <w:r w:rsidRPr="00106482">
        <w:rPr>
          <w:rFonts w:asciiTheme="minorHAnsi" w:eastAsia="Calibri" w:hAnsiTheme="minorHAnsi" w:cstheme="minorHAnsi"/>
          <w:szCs w:val="24"/>
          <w:lang w:eastAsia="en-US"/>
        </w:rPr>
        <w:t>uśredniającego A-03,</w:t>
      </w:r>
    </w:p>
    <w:p w14:paraId="60376250" w14:textId="77777777" w:rsidR="0083251A" w:rsidRPr="00106482" w:rsidRDefault="0083251A"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do stacji flotacji z pominięciem zbiornika A-03.</w:t>
      </w:r>
    </w:p>
    <w:p w14:paraId="47C36FED" w14:textId="77777777" w:rsidR="0083251A" w:rsidRPr="00106482" w:rsidRDefault="0083251A" w:rsidP="00DA6213">
      <w:r w:rsidRPr="00106482">
        <w:t xml:space="preserve">W zbiorniku retencyjnym następuje uśrednianie stanu i składu ścieków oraz wyrównanie nierównomierności napływu. </w:t>
      </w:r>
    </w:p>
    <w:p w14:paraId="2FA9C146" w14:textId="77777777" w:rsidR="0083251A" w:rsidRPr="00106482" w:rsidRDefault="0083251A" w:rsidP="00DA6213">
      <w:r w:rsidRPr="00106482">
        <w:t>Ścieki uśrednione mogą być tłoczone poprzez przepompownię ścieków uśrednionych do:</w:t>
      </w:r>
    </w:p>
    <w:p w14:paraId="1E685CAB" w14:textId="77777777" w:rsidR="0083251A" w:rsidRPr="00106482" w:rsidRDefault="0083251A" w:rsidP="00B307CB">
      <w:pPr>
        <w:numPr>
          <w:ilvl w:val="0"/>
          <w:numId w:val="1"/>
        </w:numPr>
        <w:spacing w:after="0"/>
        <w:rPr>
          <w:rFonts w:asciiTheme="minorHAnsi" w:eastAsia="Calibri" w:hAnsiTheme="minorHAnsi" w:cstheme="minorHAnsi"/>
          <w:szCs w:val="24"/>
          <w:lang w:eastAsia="en-US"/>
        </w:rPr>
      </w:pPr>
      <w:proofErr w:type="spellStart"/>
      <w:r w:rsidRPr="00106482">
        <w:rPr>
          <w:rFonts w:asciiTheme="minorHAnsi" w:eastAsia="Calibri" w:hAnsiTheme="minorHAnsi" w:cstheme="minorHAnsi"/>
          <w:szCs w:val="24"/>
          <w:lang w:eastAsia="en-US"/>
        </w:rPr>
        <w:t>flotatora</w:t>
      </w:r>
      <w:proofErr w:type="spellEnd"/>
      <w:r w:rsidRPr="00106482">
        <w:rPr>
          <w:rFonts w:asciiTheme="minorHAnsi" w:eastAsia="Calibri" w:hAnsiTheme="minorHAnsi" w:cstheme="minorHAnsi"/>
          <w:szCs w:val="24"/>
          <w:lang w:eastAsia="en-US"/>
        </w:rPr>
        <w:t xml:space="preserve"> A-04,</w:t>
      </w:r>
    </w:p>
    <w:p w14:paraId="24B7D57A" w14:textId="0E40C01F" w:rsidR="0083251A" w:rsidRPr="00106482" w:rsidRDefault="0083251A"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lastRenderedPageBreak/>
        <w:t>rozdzielacza w budynku socjalno-technicznym</w:t>
      </w:r>
      <w:r w:rsidR="00DA0DA2">
        <w:rPr>
          <w:rFonts w:asciiTheme="minorHAnsi" w:eastAsia="Calibri" w:hAnsiTheme="minorHAnsi" w:cstheme="minorHAnsi"/>
          <w:szCs w:val="24"/>
          <w:lang w:eastAsia="en-US"/>
        </w:rPr>
        <w:t>,</w:t>
      </w:r>
      <w:r w:rsidRPr="00106482">
        <w:rPr>
          <w:rFonts w:asciiTheme="minorHAnsi" w:eastAsia="Calibri" w:hAnsiTheme="minorHAnsi" w:cstheme="minorHAnsi"/>
          <w:szCs w:val="24"/>
          <w:lang w:eastAsia="en-US"/>
        </w:rPr>
        <w:t xml:space="preserve"> poprzez który mogą być kierowane do piaskownika rezerwowego.</w:t>
      </w:r>
    </w:p>
    <w:p w14:paraId="3B857C7E" w14:textId="77777777" w:rsidR="0083251A" w:rsidRPr="00106482" w:rsidRDefault="0083251A" w:rsidP="00DA6213">
      <w:r w:rsidRPr="00106482">
        <w:t xml:space="preserve">Usuwanie zanieczyszczeń stałych odbywa się na drodze flotacji ciśnieniowej prowadzonej w </w:t>
      </w:r>
      <w:proofErr w:type="spellStart"/>
      <w:r w:rsidRPr="00106482">
        <w:t>flotatorze</w:t>
      </w:r>
      <w:proofErr w:type="spellEnd"/>
      <w:r w:rsidRPr="00106482">
        <w:t xml:space="preserve"> A-04 znajdującym się w budynku technicznym. Proces flotacji może być wspomagany dozowaniem </w:t>
      </w:r>
      <w:proofErr w:type="spellStart"/>
      <w:r w:rsidRPr="00106482">
        <w:t>polielektrolitu</w:t>
      </w:r>
      <w:proofErr w:type="spellEnd"/>
      <w:r w:rsidRPr="00106482">
        <w:t xml:space="preserve"> ze stacji dozowania chemikaliów.</w:t>
      </w:r>
    </w:p>
    <w:p w14:paraId="0B05B914" w14:textId="4FBF169F" w:rsidR="0083251A" w:rsidRPr="00106482" w:rsidRDefault="0083251A" w:rsidP="00DA6213">
      <w:r w:rsidRPr="00106482">
        <w:t>Ścieki oczyszczone mechanicznie odpływają do komory KR-I. Z komory KR-I ścieki napływają do komory KR II. Z komory tej napływają do komory osadu czynnego o pojemności czynnej 500</w:t>
      </w:r>
      <w:r w:rsidR="00DA0DA2">
        <w:t> </w:t>
      </w:r>
      <w:r w:rsidRPr="00106482">
        <w:t>m</w:t>
      </w:r>
      <w:r w:rsidRPr="00106482">
        <w:rPr>
          <w:vertAlign w:val="superscript"/>
        </w:rPr>
        <w:t>3</w:t>
      </w:r>
      <w:r w:rsidRPr="00106482">
        <w:t xml:space="preserve"> wyposażonej w aerator typu </w:t>
      </w:r>
      <w:proofErr w:type="spellStart"/>
      <w:r w:rsidRPr="00106482">
        <w:t>Potap</w:t>
      </w:r>
      <w:proofErr w:type="spellEnd"/>
      <w:r w:rsidRPr="00106482">
        <w:t xml:space="preserve"> o średnicy 3,5 m, mocy N = 20 kW i nominalnej zdolności natleniania 35 kg</w:t>
      </w:r>
      <w:r w:rsidR="00DA0DA2">
        <w:t xml:space="preserve"> </w:t>
      </w:r>
      <w:r w:rsidRPr="00106482">
        <w:t>O</w:t>
      </w:r>
      <w:r w:rsidRPr="00106482">
        <w:rPr>
          <w:vertAlign w:val="subscript"/>
        </w:rPr>
        <w:t>2</w:t>
      </w:r>
      <w:r w:rsidRPr="00106482">
        <w:t>/h, rzeczywistej oc</w:t>
      </w:r>
      <w:r w:rsidRPr="00106482">
        <w:rPr>
          <w:vertAlign w:val="subscript"/>
        </w:rPr>
        <w:t>1</w:t>
      </w:r>
      <w:r w:rsidRPr="00106482">
        <w:t xml:space="preserve"> = 28 kg</w:t>
      </w:r>
      <w:r w:rsidR="00DA0DA2">
        <w:t xml:space="preserve"> </w:t>
      </w:r>
      <w:r w:rsidRPr="00106482">
        <w:t>O</w:t>
      </w:r>
      <w:r w:rsidRPr="00106482">
        <w:rPr>
          <w:vertAlign w:val="subscript"/>
        </w:rPr>
        <w:t>2</w:t>
      </w:r>
      <w:r w:rsidRPr="00106482">
        <w:t>/h. Następnie ścieki wraz z osadem czynnym przepływają grawitacyjnie do dwóch komór napowietrzania o pojemności czynnej 2216</w:t>
      </w:r>
      <w:r w:rsidR="00DA0DA2">
        <w:t> </w:t>
      </w:r>
      <w:r w:rsidRPr="00106482">
        <w:t>m</w:t>
      </w:r>
      <w:r w:rsidRPr="00106482">
        <w:rPr>
          <w:vertAlign w:val="superscript"/>
        </w:rPr>
        <w:t>3</w:t>
      </w:r>
      <w:r w:rsidRPr="00106482">
        <w:t>. W jednej komorze do napowietrzania służy ruszt napowietrzający i rotor napowietrzający. Łączna ilość wprowadzanego tlenu wynosi: oc</w:t>
      </w:r>
      <w:r w:rsidRPr="00106482">
        <w:rPr>
          <w:vertAlign w:val="subscript"/>
        </w:rPr>
        <w:t>2</w:t>
      </w:r>
      <w:r w:rsidRPr="00106482">
        <w:t xml:space="preserve"> = 105 kg</w:t>
      </w:r>
      <w:r w:rsidR="00DA0DA2">
        <w:t xml:space="preserve"> </w:t>
      </w:r>
      <w:r w:rsidRPr="00106482">
        <w:t>O</w:t>
      </w:r>
      <w:r w:rsidRPr="00106482">
        <w:rPr>
          <w:vertAlign w:val="subscript"/>
        </w:rPr>
        <w:t>2</w:t>
      </w:r>
      <w:r w:rsidRPr="00106482">
        <w:t xml:space="preserve">/h. W drugiej komorze do napowietrzania wykorzystywane są dwa aeratory </w:t>
      </w:r>
      <w:proofErr w:type="spellStart"/>
      <w:r w:rsidRPr="00106482">
        <w:t>Potap</w:t>
      </w:r>
      <w:proofErr w:type="spellEnd"/>
      <w:r w:rsidRPr="00106482">
        <w:t xml:space="preserve"> o średnicy 3,5 m, zdolności natleniania (jednego aeratora) 35 kg O</w:t>
      </w:r>
      <w:r w:rsidRPr="00106482">
        <w:rPr>
          <w:vertAlign w:val="subscript"/>
        </w:rPr>
        <w:t>2</w:t>
      </w:r>
      <w:r w:rsidRPr="00106482">
        <w:t xml:space="preserve">/h, mocy 20 kW oraz dwie szczotki natleniające o długości 6,3 m, średnicy 0,7 m, mocy 10 </w:t>
      </w:r>
      <w:proofErr w:type="spellStart"/>
      <w:r w:rsidRPr="00106482">
        <w:t>kW.</w:t>
      </w:r>
      <w:proofErr w:type="spellEnd"/>
      <w:r w:rsidRPr="00106482">
        <w:t xml:space="preserve"> Łączna zdolność natleniania (rzeczywista) urządzeń zamontowanych w tym zbiorniku wynosi oc</w:t>
      </w:r>
      <w:r w:rsidRPr="00106482">
        <w:rPr>
          <w:vertAlign w:val="subscript"/>
        </w:rPr>
        <w:t>3</w:t>
      </w:r>
      <w:r w:rsidRPr="00106482">
        <w:t xml:space="preserve"> = 76 kg O</w:t>
      </w:r>
      <w:r w:rsidRPr="00106482">
        <w:rPr>
          <w:vertAlign w:val="subscript"/>
        </w:rPr>
        <w:t>2</w:t>
      </w:r>
      <w:r w:rsidRPr="00106482">
        <w:t xml:space="preserve">/h. </w:t>
      </w:r>
    </w:p>
    <w:p w14:paraId="7599FCCB" w14:textId="77777777" w:rsidR="0083251A" w:rsidRPr="00106482" w:rsidRDefault="0083251A" w:rsidP="00DA6213">
      <w:r w:rsidRPr="00106482">
        <w:t>Rozdział ścieków oczyszczonych od osadu czynnego prowadzony jest w dwóch osadnikach wtórnych o następujących danych technicznych:</w:t>
      </w:r>
    </w:p>
    <w:p w14:paraId="2F83F15B" w14:textId="77777777" w:rsidR="0083251A" w:rsidRPr="00106482" w:rsidRDefault="0083251A"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średnica – 8,0 m</w:t>
      </w:r>
    </w:p>
    <w:p w14:paraId="73CF0267" w14:textId="77777777" w:rsidR="0083251A" w:rsidRPr="00106482" w:rsidRDefault="0083251A"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pojemność czynna – 162,3 m</w:t>
      </w:r>
      <w:r w:rsidRPr="00106482">
        <w:rPr>
          <w:rFonts w:asciiTheme="minorHAnsi" w:eastAsia="Calibri" w:hAnsiTheme="minorHAnsi" w:cstheme="minorHAnsi"/>
          <w:szCs w:val="24"/>
          <w:vertAlign w:val="superscript"/>
          <w:lang w:eastAsia="en-US"/>
        </w:rPr>
        <w:t>3</w:t>
      </w:r>
      <w:r w:rsidRPr="00106482">
        <w:rPr>
          <w:rFonts w:asciiTheme="minorHAnsi" w:eastAsia="Calibri" w:hAnsiTheme="minorHAnsi" w:cstheme="minorHAnsi"/>
          <w:szCs w:val="24"/>
          <w:lang w:eastAsia="en-US"/>
        </w:rPr>
        <w:t xml:space="preserve"> </w:t>
      </w:r>
    </w:p>
    <w:p w14:paraId="679C1B28" w14:textId="77777777" w:rsidR="0083251A" w:rsidRPr="00106482" w:rsidRDefault="0083251A"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powierzchnia czynna – 49,8 m</w:t>
      </w:r>
      <w:r w:rsidRPr="00106482">
        <w:rPr>
          <w:rFonts w:asciiTheme="minorHAnsi" w:eastAsia="Calibri" w:hAnsiTheme="minorHAnsi" w:cstheme="minorHAnsi"/>
          <w:szCs w:val="24"/>
          <w:vertAlign w:val="superscript"/>
          <w:lang w:eastAsia="en-US"/>
        </w:rPr>
        <w:t>3</w:t>
      </w:r>
      <w:r w:rsidRPr="00106482">
        <w:rPr>
          <w:rFonts w:asciiTheme="minorHAnsi" w:eastAsia="Calibri" w:hAnsiTheme="minorHAnsi" w:cstheme="minorHAnsi"/>
          <w:szCs w:val="24"/>
          <w:lang w:eastAsia="en-US"/>
        </w:rPr>
        <w:t xml:space="preserve"> </w:t>
      </w:r>
    </w:p>
    <w:p w14:paraId="6ACAC38B" w14:textId="77777777" w:rsidR="0083251A" w:rsidRPr="00106482" w:rsidRDefault="0083251A" w:rsidP="00DA6213">
      <w:r w:rsidRPr="00106482">
        <w:t xml:space="preserve">Ścieki oczyszczone z osadników odpływają do odbiornika poprzez komorę pomiarową. </w:t>
      </w:r>
    </w:p>
    <w:p w14:paraId="7FBC888E" w14:textId="77777777" w:rsidR="0083251A" w:rsidRPr="00106482" w:rsidRDefault="0083251A" w:rsidP="00DA6213">
      <w:r w:rsidRPr="00106482">
        <w:t xml:space="preserve">Osad powrotny </w:t>
      </w:r>
      <w:proofErr w:type="spellStart"/>
      <w:r w:rsidRPr="00106482">
        <w:t>recyrkulowany</w:t>
      </w:r>
      <w:proofErr w:type="spellEnd"/>
      <w:r w:rsidRPr="00106482">
        <w:t xml:space="preserve"> jest za pomocą przepompowni osadów wyposażone w dwie pompy poziome o wydajności Q = 10 dm</w:t>
      </w:r>
      <w:r w:rsidRPr="00106482">
        <w:rPr>
          <w:vertAlign w:val="superscript"/>
        </w:rPr>
        <w:t>3</w:t>
      </w:r>
      <w:r w:rsidRPr="00106482">
        <w:t>/s przy H = 2 m.</w:t>
      </w:r>
    </w:p>
    <w:p w14:paraId="7ECFA080" w14:textId="77777777" w:rsidR="0083251A" w:rsidRPr="00106482" w:rsidRDefault="0083251A" w:rsidP="00DA6213">
      <w:r w:rsidRPr="00106482">
        <w:t>Osad nadmierny tłoczony jest za pomocą przepompowni osadów do stacji zbiornika osadu o pojemności 500 m</w:t>
      </w:r>
      <w:r w:rsidRPr="00106482">
        <w:rPr>
          <w:vertAlign w:val="superscript"/>
        </w:rPr>
        <w:t>3</w:t>
      </w:r>
      <w:r w:rsidRPr="00106482">
        <w:t xml:space="preserve">. Do zbiornika tego trafia również osad poflotacyjny ze stacji flotacji. Osad ze zbiornika osadu tłoczony jest pompami 05P01 i 05P02 do wirówki 05S01. </w:t>
      </w:r>
    </w:p>
    <w:p w14:paraId="7E4D4482" w14:textId="77777777" w:rsidR="0083251A" w:rsidRPr="00106482" w:rsidRDefault="0083251A" w:rsidP="00DA6213">
      <w:r w:rsidRPr="00106482">
        <w:t>Osad odwodniony wyprowadzany jest przenośnikiem G-02 na środek transportu.</w:t>
      </w:r>
    </w:p>
    <w:p w14:paraId="44F207D5" w14:textId="21652D01" w:rsidR="00B55C60" w:rsidRPr="00DA6213" w:rsidRDefault="00B55C60" w:rsidP="00B307CB">
      <w:pPr>
        <w:pStyle w:val="Nagwek2"/>
        <w:numPr>
          <w:ilvl w:val="1"/>
          <w:numId w:val="15"/>
        </w:numPr>
      </w:pPr>
      <w:bookmarkStart w:id="5" w:name="_Toc59540114"/>
      <w:r w:rsidRPr="00DA6213">
        <w:t>Ładunki zanieczyszczeń</w:t>
      </w:r>
      <w:bookmarkEnd w:id="5"/>
    </w:p>
    <w:p w14:paraId="14234D4C" w14:textId="2E9C9512" w:rsidR="00B55C60" w:rsidRDefault="00B55C60" w:rsidP="00DA6213">
      <w:r w:rsidRPr="00106482">
        <w:t>Na oczyszczalni pracuje stacja mechanicznego oczyszczania ścieków. Ładunki zanieczyszczeń w ściekach po oczyszczeniu mechanicznym oraz ładunki usuwane w tej stacji przedstawiają się następująco:</w:t>
      </w:r>
    </w:p>
    <w:p w14:paraId="480FB1F3" w14:textId="77777777" w:rsidR="00DA0DA2" w:rsidRPr="00106482" w:rsidRDefault="00DA0DA2" w:rsidP="00DA6213"/>
    <w:p w14:paraId="29592B10" w14:textId="56E51D29" w:rsidR="00526B3E" w:rsidRPr="00106482" w:rsidRDefault="00DA0DA2" w:rsidP="00DA0DA2">
      <w:pPr>
        <w:spacing w:after="0" w:line="240" w:lineRule="auto"/>
        <w:ind w:firstLine="357"/>
        <w:rPr>
          <w:rFonts w:asciiTheme="minorHAnsi" w:hAnsiTheme="minorHAnsi" w:cstheme="minorHAnsi"/>
          <w:szCs w:val="24"/>
        </w:rPr>
      </w:pPr>
      <w:r>
        <w:rPr>
          <w:rFonts w:asciiTheme="minorHAnsi" w:hAnsiTheme="minorHAnsi" w:cstheme="minorHAnsi"/>
          <w:szCs w:val="24"/>
        </w:rPr>
        <w:lastRenderedPageBreak/>
        <w:t>Tabela nr 1</w:t>
      </w: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876"/>
        <w:gridCol w:w="1016"/>
        <w:gridCol w:w="1560"/>
        <w:gridCol w:w="2258"/>
      </w:tblGrid>
      <w:tr w:rsidR="00B55C60" w:rsidRPr="00106482" w14:paraId="59407587" w14:textId="77777777" w:rsidTr="00DA0DA2">
        <w:tc>
          <w:tcPr>
            <w:tcW w:w="1985" w:type="dxa"/>
            <w:vAlign w:val="center"/>
          </w:tcPr>
          <w:p w14:paraId="5CD5BF1B" w14:textId="77777777" w:rsidR="00B55C60" w:rsidRPr="00DA0DA2" w:rsidRDefault="00B55C60" w:rsidP="00DA0DA2">
            <w:pPr>
              <w:spacing w:after="0"/>
              <w:jc w:val="center"/>
              <w:rPr>
                <w:rFonts w:asciiTheme="minorHAnsi" w:hAnsiTheme="minorHAnsi" w:cstheme="minorHAnsi"/>
                <w:b/>
                <w:bCs/>
                <w:szCs w:val="24"/>
              </w:rPr>
            </w:pPr>
            <w:r w:rsidRPr="00DA0DA2">
              <w:rPr>
                <w:rFonts w:asciiTheme="minorHAnsi" w:hAnsiTheme="minorHAnsi" w:cstheme="minorHAnsi"/>
                <w:b/>
                <w:bCs/>
                <w:szCs w:val="24"/>
              </w:rPr>
              <w:t>Wskaźnik</w:t>
            </w:r>
          </w:p>
        </w:tc>
        <w:tc>
          <w:tcPr>
            <w:tcW w:w="1894" w:type="dxa"/>
            <w:vAlign w:val="center"/>
          </w:tcPr>
          <w:p w14:paraId="0F1154CA" w14:textId="77777777" w:rsidR="00B55C60" w:rsidRPr="00DA0DA2" w:rsidRDefault="00B55C60" w:rsidP="00DA0DA2">
            <w:pPr>
              <w:spacing w:after="0"/>
              <w:jc w:val="center"/>
              <w:rPr>
                <w:rFonts w:asciiTheme="minorHAnsi" w:hAnsiTheme="minorHAnsi" w:cstheme="minorHAnsi"/>
                <w:b/>
                <w:bCs/>
                <w:szCs w:val="24"/>
              </w:rPr>
            </w:pPr>
            <w:r w:rsidRPr="00DA0DA2">
              <w:rPr>
                <w:rFonts w:asciiTheme="minorHAnsi" w:hAnsiTheme="minorHAnsi" w:cstheme="minorHAnsi"/>
                <w:b/>
                <w:bCs/>
                <w:szCs w:val="24"/>
              </w:rPr>
              <w:t>Ładunek w ściekach</w:t>
            </w:r>
          </w:p>
          <w:p w14:paraId="26EE8507" w14:textId="77777777" w:rsidR="00B55C60" w:rsidRPr="00DA0DA2" w:rsidRDefault="00B55C60" w:rsidP="00DA0DA2">
            <w:pPr>
              <w:spacing w:after="0"/>
              <w:jc w:val="center"/>
              <w:rPr>
                <w:rFonts w:asciiTheme="minorHAnsi" w:hAnsiTheme="minorHAnsi" w:cstheme="minorHAnsi"/>
                <w:b/>
                <w:bCs/>
                <w:szCs w:val="24"/>
              </w:rPr>
            </w:pPr>
            <w:r w:rsidRPr="00DA0DA2">
              <w:rPr>
                <w:rFonts w:asciiTheme="minorHAnsi" w:hAnsiTheme="minorHAnsi" w:cstheme="minorHAnsi"/>
                <w:b/>
                <w:bCs/>
                <w:szCs w:val="24"/>
              </w:rPr>
              <w:t>surowych</w:t>
            </w:r>
          </w:p>
        </w:tc>
        <w:tc>
          <w:tcPr>
            <w:tcW w:w="1003" w:type="dxa"/>
            <w:vAlign w:val="center"/>
          </w:tcPr>
          <w:p w14:paraId="27722780" w14:textId="77777777" w:rsidR="00B55C60" w:rsidRPr="00DA0DA2" w:rsidRDefault="00B55C60" w:rsidP="00DA0DA2">
            <w:pPr>
              <w:spacing w:after="0"/>
              <w:jc w:val="center"/>
              <w:rPr>
                <w:rFonts w:asciiTheme="minorHAnsi" w:hAnsiTheme="minorHAnsi" w:cstheme="minorHAnsi"/>
                <w:b/>
                <w:bCs/>
                <w:szCs w:val="24"/>
              </w:rPr>
            </w:pPr>
            <w:r w:rsidRPr="00DA0DA2">
              <w:rPr>
                <w:rFonts w:asciiTheme="minorHAnsi" w:hAnsiTheme="minorHAnsi" w:cstheme="minorHAnsi"/>
                <w:b/>
                <w:bCs/>
                <w:szCs w:val="24"/>
              </w:rPr>
              <w:t>% redukcji</w:t>
            </w:r>
          </w:p>
        </w:tc>
        <w:tc>
          <w:tcPr>
            <w:tcW w:w="1509" w:type="dxa"/>
            <w:vAlign w:val="center"/>
          </w:tcPr>
          <w:p w14:paraId="616217B0" w14:textId="77777777" w:rsidR="00B55C60" w:rsidRPr="00DA0DA2" w:rsidRDefault="00B55C60" w:rsidP="00DA0DA2">
            <w:pPr>
              <w:spacing w:after="0"/>
              <w:jc w:val="center"/>
              <w:rPr>
                <w:rFonts w:asciiTheme="minorHAnsi" w:hAnsiTheme="minorHAnsi" w:cstheme="minorHAnsi"/>
                <w:b/>
                <w:bCs/>
                <w:szCs w:val="24"/>
              </w:rPr>
            </w:pPr>
            <w:r w:rsidRPr="00DA0DA2">
              <w:rPr>
                <w:rFonts w:asciiTheme="minorHAnsi" w:hAnsiTheme="minorHAnsi" w:cstheme="minorHAnsi"/>
                <w:b/>
                <w:bCs/>
                <w:szCs w:val="24"/>
              </w:rPr>
              <w:t>Ładunek zredukowany</w:t>
            </w:r>
          </w:p>
        </w:tc>
        <w:tc>
          <w:tcPr>
            <w:tcW w:w="2282" w:type="dxa"/>
            <w:vAlign w:val="center"/>
          </w:tcPr>
          <w:p w14:paraId="0B33B201" w14:textId="77777777" w:rsidR="00B55C60" w:rsidRPr="00DA0DA2" w:rsidRDefault="00B55C60" w:rsidP="00DA0DA2">
            <w:pPr>
              <w:spacing w:after="0"/>
              <w:jc w:val="center"/>
              <w:rPr>
                <w:rFonts w:asciiTheme="minorHAnsi" w:hAnsiTheme="minorHAnsi" w:cstheme="minorHAnsi"/>
                <w:b/>
                <w:bCs/>
                <w:szCs w:val="24"/>
              </w:rPr>
            </w:pPr>
            <w:r w:rsidRPr="00DA0DA2">
              <w:rPr>
                <w:rFonts w:asciiTheme="minorHAnsi" w:hAnsiTheme="minorHAnsi" w:cstheme="minorHAnsi"/>
                <w:b/>
                <w:bCs/>
                <w:szCs w:val="24"/>
              </w:rPr>
              <w:t>Ładunek kierowany na część biologiczną</w:t>
            </w:r>
          </w:p>
        </w:tc>
      </w:tr>
      <w:tr w:rsidR="00B55C60" w:rsidRPr="00106482" w14:paraId="4C763ABD" w14:textId="77777777" w:rsidTr="003A1D34">
        <w:tc>
          <w:tcPr>
            <w:tcW w:w="1985" w:type="dxa"/>
          </w:tcPr>
          <w:p w14:paraId="18E9997B" w14:textId="77777777" w:rsidR="00B55C60" w:rsidRPr="00106482" w:rsidRDefault="00B55C60" w:rsidP="00DA6213">
            <w:pPr>
              <w:spacing w:after="0"/>
              <w:rPr>
                <w:rFonts w:asciiTheme="minorHAnsi" w:hAnsiTheme="minorHAnsi" w:cstheme="minorHAnsi"/>
                <w:szCs w:val="24"/>
              </w:rPr>
            </w:pPr>
            <w:r w:rsidRPr="00106482">
              <w:rPr>
                <w:rFonts w:asciiTheme="minorHAnsi" w:hAnsiTheme="minorHAnsi" w:cstheme="minorHAnsi"/>
                <w:szCs w:val="24"/>
              </w:rPr>
              <w:t>BZT</w:t>
            </w:r>
            <w:r w:rsidRPr="00106482">
              <w:rPr>
                <w:rFonts w:asciiTheme="minorHAnsi" w:hAnsiTheme="minorHAnsi" w:cstheme="minorHAnsi"/>
                <w:szCs w:val="24"/>
                <w:vertAlign w:val="subscript"/>
              </w:rPr>
              <w:t>5</w:t>
            </w:r>
            <w:r w:rsidRPr="00106482">
              <w:rPr>
                <w:rFonts w:asciiTheme="minorHAnsi" w:hAnsiTheme="minorHAnsi" w:cstheme="minorHAnsi"/>
                <w:szCs w:val="24"/>
              </w:rPr>
              <w:t xml:space="preserve"> [kgO</w:t>
            </w:r>
            <w:r w:rsidRPr="00106482">
              <w:rPr>
                <w:rFonts w:asciiTheme="minorHAnsi" w:hAnsiTheme="minorHAnsi" w:cstheme="minorHAnsi"/>
                <w:szCs w:val="24"/>
                <w:vertAlign w:val="subscript"/>
              </w:rPr>
              <w:t>2</w:t>
            </w:r>
            <w:r w:rsidRPr="00106482">
              <w:rPr>
                <w:rFonts w:asciiTheme="minorHAnsi" w:hAnsiTheme="minorHAnsi" w:cstheme="minorHAnsi"/>
                <w:szCs w:val="24"/>
              </w:rPr>
              <w:t>/d]</w:t>
            </w:r>
          </w:p>
        </w:tc>
        <w:tc>
          <w:tcPr>
            <w:tcW w:w="1894" w:type="dxa"/>
          </w:tcPr>
          <w:p w14:paraId="54B1CA91"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8 400</w:t>
            </w:r>
          </w:p>
        </w:tc>
        <w:tc>
          <w:tcPr>
            <w:tcW w:w="1003" w:type="dxa"/>
          </w:tcPr>
          <w:p w14:paraId="43B4F012"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55</w:t>
            </w:r>
          </w:p>
        </w:tc>
        <w:tc>
          <w:tcPr>
            <w:tcW w:w="1509" w:type="dxa"/>
          </w:tcPr>
          <w:p w14:paraId="0F6AC2C0"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4 620</w:t>
            </w:r>
          </w:p>
        </w:tc>
        <w:tc>
          <w:tcPr>
            <w:tcW w:w="2282" w:type="dxa"/>
          </w:tcPr>
          <w:p w14:paraId="0DBDFBEC"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3 780</w:t>
            </w:r>
          </w:p>
        </w:tc>
      </w:tr>
      <w:tr w:rsidR="00B55C60" w:rsidRPr="00106482" w14:paraId="02AE6253" w14:textId="77777777" w:rsidTr="003A1D34">
        <w:trPr>
          <w:trHeight w:val="294"/>
        </w:trPr>
        <w:tc>
          <w:tcPr>
            <w:tcW w:w="1985" w:type="dxa"/>
          </w:tcPr>
          <w:p w14:paraId="6EB852BA" w14:textId="77777777" w:rsidR="00B55C60" w:rsidRPr="00106482" w:rsidRDefault="00B55C60" w:rsidP="00DA6213">
            <w:pPr>
              <w:spacing w:after="0"/>
              <w:rPr>
                <w:rFonts w:asciiTheme="minorHAnsi" w:hAnsiTheme="minorHAnsi" w:cstheme="minorHAnsi"/>
                <w:szCs w:val="24"/>
              </w:rPr>
            </w:pPr>
            <w:proofErr w:type="spellStart"/>
            <w:r w:rsidRPr="00106482">
              <w:rPr>
                <w:rFonts w:asciiTheme="minorHAnsi" w:hAnsiTheme="minorHAnsi" w:cstheme="minorHAnsi"/>
                <w:szCs w:val="24"/>
              </w:rPr>
              <w:t>ChZT</w:t>
            </w:r>
            <w:proofErr w:type="spellEnd"/>
            <w:r w:rsidRPr="00106482">
              <w:rPr>
                <w:rFonts w:asciiTheme="minorHAnsi" w:hAnsiTheme="minorHAnsi" w:cstheme="minorHAnsi"/>
                <w:szCs w:val="24"/>
              </w:rPr>
              <w:t xml:space="preserve"> [kgO</w:t>
            </w:r>
            <w:r w:rsidRPr="00106482">
              <w:rPr>
                <w:rFonts w:asciiTheme="minorHAnsi" w:hAnsiTheme="minorHAnsi" w:cstheme="minorHAnsi"/>
                <w:szCs w:val="24"/>
                <w:vertAlign w:val="subscript"/>
              </w:rPr>
              <w:t>2</w:t>
            </w:r>
            <w:r w:rsidRPr="00106482">
              <w:rPr>
                <w:rFonts w:asciiTheme="minorHAnsi" w:hAnsiTheme="minorHAnsi" w:cstheme="minorHAnsi"/>
                <w:szCs w:val="24"/>
              </w:rPr>
              <w:t>/d]</w:t>
            </w:r>
          </w:p>
        </w:tc>
        <w:tc>
          <w:tcPr>
            <w:tcW w:w="1894" w:type="dxa"/>
          </w:tcPr>
          <w:p w14:paraId="304AA341"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12 000</w:t>
            </w:r>
          </w:p>
        </w:tc>
        <w:tc>
          <w:tcPr>
            <w:tcW w:w="1003" w:type="dxa"/>
          </w:tcPr>
          <w:p w14:paraId="3A65CDDB"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55</w:t>
            </w:r>
          </w:p>
        </w:tc>
        <w:tc>
          <w:tcPr>
            <w:tcW w:w="1509" w:type="dxa"/>
          </w:tcPr>
          <w:p w14:paraId="6E970AD8"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6 600</w:t>
            </w:r>
          </w:p>
        </w:tc>
        <w:tc>
          <w:tcPr>
            <w:tcW w:w="2282" w:type="dxa"/>
          </w:tcPr>
          <w:p w14:paraId="3387FAD4"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5 400</w:t>
            </w:r>
          </w:p>
        </w:tc>
      </w:tr>
      <w:tr w:rsidR="00B55C60" w:rsidRPr="00106482" w14:paraId="7F1F8DEA" w14:textId="77777777" w:rsidTr="003A1D34">
        <w:trPr>
          <w:trHeight w:val="345"/>
        </w:trPr>
        <w:tc>
          <w:tcPr>
            <w:tcW w:w="1985" w:type="dxa"/>
          </w:tcPr>
          <w:p w14:paraId="76FEAC51" w14:textId="77777777" w:rsidR="00B55C60" w:rsidRPr="00106482" w:rsidRDefault="00B55C60" w:rsidP="00DA6213">
            <w:pPr>
              <w:spacing w:after="0"/>
              <w:rPr>
                <w:rFonts w:asciiTheme="minorHAnsi" w:hAnsiTheme="minorHAnsi" w:cstheme="minorHAnsi"/>
                <w:szCs w:val="24"/>
              </w:rPr>
            </w:pPr>
            <w:r w:rsidRPr="00106482">
              <w:rPr>
                <w:rFonts w:asciiTheme="minorHAnsi" w:hAnsiTheme="minorHAnsi" w:cstheme="minorHAnsi"/>
                <w:szCs w:val="24"/>
              </w:rPr>
              <w:t xml:space="preserve">Zaw. </w:t>
            </w:r>
            <w:proofErr w:type="spellStart"/>
            <w:r w:rsidRPr="00106482">
              <w:rPr>
                <w:rFonts w:asciiTheme="minorHAnsi" w:hAnsiTheme="minorHAnsi" w:cstheme="minorHAnsi"/>
                <w:szCs w:val="24"/>
              </w:rPr>
              <w:t>og</w:t>
            </w:r>
            <w:proofErr w:type="spellEnd"/>
            <w:r w:rsidRPr="00106482">
              <w:rPr>
                <w:rFonts w:asciiTheme="minorHAnsi" w:hAnsiTheme="minorHAnsi" w:cstheme="minorHAnsi"/>
                <w:szCs w:val="24"/>
              </w:rPr>
              <w:t>. [kg/d]</w:t>
            </w:r>
          </w:p>
        </w:tc>
        <w:tc>
          <w:tcPr>
            <w:tcW w:w="1894" w:type="dxa"/>
          </w:tcPr>
          <w:p w14:paraId="2325990A"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4 200</w:t>
            </w:r>
          </w:p>
        </w:tc>
        <w:tc>
          <w:tcPr>
            <w:tcW w:w="1003" w:type="dxa"/>
          </w:tcPr>
          <w:p w14:paraId="746CD78A"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85</w:t>
            </w:r>
          </w:p>
        </w:tc>
        <w:tc>
          <w:tcPr>
            <w:tcW w:w="1509" w:type="dxa"/>
          </w:tcPr>
          <w:p w14:paraId="0E95D135"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3 570</w:t>
            </w:r>
          </w:p>
        </w:tc>
        <w:tc>
          <w:tcPr>
            <w:tcW w:w="2282" w:type="dxa"/>
          </w:tcPr>
          <w:p w14:paraId="24878C56"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630</w:t>
            </w:r>
          </w:p>
        </w:tc>
      </w:tr>
      <w:tr w:rsidR="00B55C60" w:rsidRPr="00106482" w14:paraId="6D0C5BDA" w14:textId="77777777" w:rsidTr="003A1D34">
        <w:tc>
          <w:tcPr>
            <w:tcW w:w="1985" w:type="dxa"/>
          </w:tcPr>
          <w:p w14:paraId="78943F91" w14:textId="77777777" w:rsidR="00B55C60" w:rsidRPr="00106482" w:rsidRDefault="00B55C60" w:rsidP="00DA6213">
            <w:pPr>
              <w:spacing w:after="0"/>
              <w:rPr>
                <w:rFonts w:asciiTheme="minorHAnsi" w:hAnsiTheme="minorHAnsi" w:cstheme="minorHAnsi"/>
                <w:szCs w:val="24"/>
              </w:rPr>
            </w:pPr>
            <w:r w:rsidRPr="00106482">
              <w:rPr>
                <w:rFonts w:asciiTheme="minorHAnsi" w:hAnsiTheme="minorHAnsi" w:cstheme="minorHAnsi"/>
                <w:szCs w:val="24"/>
              </w:rPr>
              <w:t xml:space="preserve">Azot </w:t>
            </w:r>
            <w:proofErr w:type="spellStart"/>
            <w:r w:rsidRPr="00106482">
              <w:rPr>
                <w:rFonts w:asciiTheme="minorHAnsi" w:hAnsiTheme="minorHAnsi" w:cstheme="minorHAnsi"/>
                <w:szCs w:val="24"/>
              </w:rPr>
              <w:t>og</w:t>
            </w:r>
            <w:proofErr w:type="spellEnd"/>
            <w:r w:rsidRPr="00106482">
              <w:rPr>
                <w:rFonts w:asciiTheme="minorHAnsi" w:hAnsiTheme="minorHAnsi" w:cstheme="minorHAnsi"/>
                <w:szCs w:val="24"/>
              </w:rPr>
              <w:t>. [</w:t>
            </w:r>
            <w:proofErr w:type="spellStart"/>
            <w:r w:rsidRPr="00106482">
              <w:rPr>
                <w:rFonts w:asciiTheme="minorHAnsi" w:hAnsiTheme="minorHAnsi" w:cstheme="minorHAnsi"/>
                <w:szCs w:val="24"/>
              </w:rPr>
              <w:t>kgN</w:t>
            </w:r>
            <w:proofErr w:type="spellEnd"/>
            <w:r w:rsidRPr="00106482">
              <w:rPr>
                <w:rFonts w:asciiTheme="minorHAnsi" w:hAnsiTheme="minorHAnsi" w:cstheme="minorHAnsi"/>
                <w:szCs w:val="24"/>
              </w:rPr>
              <w:t xml:space="preserve">/d] </w:t>
            </w:r>
          </w:p>
        </w:tc>
        <w:tc>
          <w:tcPr>
            <w:tcW w:w="1894" w:type="dxa"/>
          </w:tcPr>
          <w:p w14:paraId="6A579DBA"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255</w:t>
            </w:r>
          </w:p>
        </w:tc>
        <w:tc>
          <w:tcPr>
            <w:tcW w:w="1003" w:type="dxa"/>
          </w:tcPr>
          <w:p w14:paraId="3E4AD2BE"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30</w:t>
            </w:r>
          </w:p>
        </w:tc>
        <w:tc>
          <w:tcPr>
            <w:tcW w:w="1509" w:type="dxa"/>
          </w:tcPr>
          <w:p w14:paraId="5783AB9F"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76,5</w:t>
            </w:r>
          </w:p>
        </w:tc>
        <w:tc>
          <w:tcPr>
            <w:tcW w:w="2282" w:type="dxa"/>
          </w:tcPr>
          <w:p w14:paraId="715BE27A"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178,5</w:t>
            </w:r>
          </w:p>
        </w:tc>
      </w:tr>
      <w:tr w:rsidR="00B55C60" w:rsidRPr="00106482" w14:paraId="26EA16C5" w14:textId="77777777" w:rsidTr="003A1D34">
        <w:tc>
          <w:tcPr>
            <w:tcW w:w="1985" w:type="dxa"/>
          </w:tcPr>
          <w:p w14:paraId="0E2CAC04" w14:textId="77777777" w:rsidR="00B55C60" w:rsidRPr="00106482" w:rsidRDefault="00B55C60" w:rsidP="00DA6213">
            <w:pPr>
              <w:spacing w:after="0"/>
              <w:rPr>
                <w:rFonts w:asciiTheme="minorHAnsi" w:hAnsiTheme="minorHAnsi" w:cstheme="minorHAnsi"/>
                <w:szCs w:val="24"/>
              </w:rPr>
            </w:pPr>
            <w:r w:rsidRPr="00106482">
              <w:rPr>
                <w:rFonts w:asciiTheme="minorHAnsi" w:hAnsiTheme="minorHAnsi" w:cstheme="minorHAnsi"/>
                <w:szCs w:val="24"/>
              </w:rPr>
              <w:t xml:space="preserve">Fosfor </w:t>
            </w:r>
            <w:proofErr w:type="spellStart"/>
            <w:r w:rsidRPr="00106482">
              <w:rPr>
                <w:rFonts w:asciiTheme="minorHAnsi" w:hAnsiTheme="minorHAnsi" w:cstheme="minorHAnsi"/>
                <w:szCs w:val="24"/>
              </w:rPr>
              <w:t>og</w:t>
            </w:r>
            <w:proofErr w:type="spellEnd"/>
            <w:r w:rsidRPr="00106482">
              <w:rPr>
                <w:rFonts w:asciiTheme="minorHAnsi" w:hAnsiTheme="minorHAnsi" w:cstheme="minorHAnsi"/>
                <w:szCs w:val="24"/>
              </w:rPr>
              <w:t>. [</w:t>
            </w:r>
            <w:proofErr w:type="spellStart"/>
            <w:r w:rsidRPr="00106482">
              <w:rPr>
                <w:rFonts w:asciiTheme="minorHAnsi" w:hAnsiTheme="minorHAnsi" w:cstheme="minorHAnsi"/>
                <w:szCs w:val="24"/>
              </w:rPr>
              <w:t>kgP</w:t>
            </w:r>
            <w:proofErr w:type="spellEnd"/>
            <w:r w:rsidRPr="00106482">
              <w:rPr>
                <w:rFonts w:asciiTheme="minorHAnsi" w:hAnsiTheme="minorHAnsi" w:cstheme="minorHAnsi"/>
                <w:szCs w:val="24"/>
              </w:rPr>
              <w:t>/d]</w:t>
            </w:r>
          </w:p>
        </w:tc>
        <w:tc>
          <w:tcPr>
            <w:tcW w:w="1894" w:type="dxa"/>
          </w:tcPr>
          <w:p w14:paraId="62CFC5A1"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90</w:t>
            </w:r>
          </w:p>
        </w:tc>
        <w:tc>
          <w:tcPr>
            <w:tcW w:w="1003" w:type="dxa"/>
          </w:tcPr>
          <w:p w14:paraId="57DDA9D2"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70</w:t>
            </w:r>
          </w:p>
        </w:tc>
        <w:tc>
          <w:tcPr>
            <w:tcW w:w="1509" w:type="dxa"/>
          </w:tcPr>
          <w:p w14:paraId="6DC8D28D"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63</w:t>
            </w:r>
          </w:p>
        </w:tc>
        <w:tc>
          <w:tcPr>
            <w:tcW w:w="2282" w:type="dxa"/>
          </w:tcPr>
          <w:p w14:paraId="4C424F54" w14:textId="77777777" w:rsidR="00B55C60" w:rsidRPr="00106482" w:rsidRDefault="00B55C60" w:rsidP="00DA6213">
            <w:pPr>
              <w:spacing w:after="0"/>
              <w:jc w:val="center"/>
              <w:rPr>
                <w:rFonts w:asciiTheme="minorHAnsi" w:hAnsiTheme="minorHAnsi" w:cstheme="minorHAnsi"/>
                <w:szCs w:val="24"/>
              </w:rPr>
            </w:pPr>
            <w:r w:rsidRPr="00106482">
              <w:rPr>
                <w:rFonts w:asciiTheme="minorHAnsi" w:hAnsiTheme="minorHAnsi" w:cstheme="minorHAnsi"/>
                <w:szCs w:val="24"/>
              </w:rPr>
              <w:t>27</w:t>
            </w:r>
          </w:p>
        </w:tc>
      </w:tr>
    </w:tbl>
    <w:p w14:paraId="097400B2" w14:textId="3AFEE238" w:rsidR="00B55C60" w:rsidRPr="00DA6213" w:rsidRDefault="00B55C60" w:rsidP="00B307CB">
      <w:pPr>
        <w:pStyle w:val="Nagwek2"/>
        <w:numPr>
          <w:ilvl w:val="1"/>
          <w:numId w:val="15"/>
        </w:numPr>
      </w:pPr>
      <w:bookmarkStart w:id="6" w:name="_Toc59540115"/>
      <w:r w:rsidRPr="00DA6213">
        <w:t>Odbiornik ścieków oczyszczonych</w:t>
      </w:r>
      <w:bookmarkEnd w:id="6"/>
      <w:r w:rsidRPr="00DA6213">
        <w:t xml:space="preserve"> </w:t>
      </w:r>
    </w:p>
    <w:p w14:paraId="424B6263" w14:textId="77777777" w:rsidR="00B55C60" w:rsidRPr="00106482" w:rsidRDefault="00B55C60" w:rsidP="00DA6213">
      <w:r w:rsidRPr="00106482">
        <w:t xml:space="preserve">Ścieki oczyszczone odprowadzane są do kolektora deszczowego dn-800 zbierającego ścieki opadowe z terenu zakładu. Kanał ten biegnie wzdłuż drogi Piotrków - Zborowiec, a następnie wzdłuż torów kolejowych linii Karsznice – Gdynia. Wylot kolektora do rowu szczegółowego znajduje się w rejonie skrzyżowania torów z drogą Piotrków – Palczewo – </w:t>
      </w:r>
      <w:proofErr w:type="spellStart"/>
      <w:r w:rsidRPr="00106482">
        <w:t>Świesz</w:t>
      </w:r>
      <w:proofErr w:type="spellEnd"/>
      <w:r w:rsidRPr="00106482">
        <w:t>.</w:t>
      </w:r>
    </w:p>
    <w:p w14:paraId="610A52DE" w14:textId="77777777" w:rsidR="00B55C60" w:rsidRPr="00106482" w:rsidRDefault="00B55C60" w:rsidP="00DA6213">
      <w:r w:rsidRPr="00106482">
        <w:t>Rów szczegółowy po około 2,0 km wpada do rowu podstawowego. Powierzchnia zlewni wynosi około 2,8 km</w:t>
      </w:r>
      <w:r w:rsidRPr="00106482">
        <w:rPr>
          <w:vertAlign w:val="superscript"/>
        </w:rPr>
        <w:t>2</w:t>
      </w:r>
      <w:r w:rsidRPr="00106482">
        <w:t>.</w:t>
      </w:r>
    </w:p>
    <w:p w14:paraId="641A05DC" w14:textId="77777777" w:rsidR="00B55C60" w:rsidRPr="00106482" w:rsidRDefault="00B55C60" w:rsidP="00DA6213">
      <w:r w:rsidRPr="00106482">
        <w:t>Rów podstawowy po około 9,8 km wpada do jeziora Gopło. Powierzchnia zlewni od miejsca wlotu rowu podstawowego wynosi 35 km</w:t>
      </w:r>
      <w:r w:rsidRPr="00106482">
        <w:rPr>
          <w:vertAlign w:val="superscript"/>
        </w:rPr>
        <w:t>2</w:t>
      </w:r>
      <w:r w:rsidRPr="00106482">
        <w:t>. Całkowita długość rowu podstawowego wynosi 11,2 km, zlewnia 35 km</w:t>
      </w:r>
      <w:r w:rsidRPr="00106482">
        <w:rPr>
          <w:vertAlign w:val="superscript"/>
        </w:rPr>
        <w:t>2</w:t>
      </w:r>
      <w:r w:rsidRPr="00106482">
        <w:t>.</w:t>
      </w:r>
    </w:p>
    <w:p w14:paraId="555FA263" w14:textId="77777777" w:rsidR="00B55C60" w:rsidRPr="00106482" w:rsidRDefault="00B55C60" w:rsidP="00DA6213">
      <w:pPr>
        <w:spacing w:after="0"/>
      </w:pPr>
      <w:r w:rsidRPr="00106482">
        <w:t>Nazwa JCWP: Dopływ z Piotrkowa Kujawskiego,</w:t>
      </w:r>
    </w:p>
    <w:p w14:paraId="50E58528" w14:textId="77777777" w:rsidR="00B55C60" w:rsidRPr="00106482" w:rsidRDefault="00B55C60" w:rsidP="00DA6213">
      <w:pPr>
        <w:spacing w:after="0"/>
      </w:pPr>
      <w:r w:rsidRPr="00106482">
        <w:t>Europejski kod JCWP: PLRW6000171881729,</w:t>
      </w:r>
    </w:p>
    <w:p w14:paraId="10323D87" w14:textId="77777777" w:rsidR="00B55C60" w:rsidRPr="00106482" w:rsidRDefault="00B55C60" w:rsidP="00DA6213">
      <w:pPr>
        <w:spacing w:after="0"/>
      </w:pPr>
      <w:r w:rsidRPr="00106482">
        <w:t>Scalona część wód: W1402,</w:t>
      </w:r>
    </w:p>
    <w:p w14:paraId="726F3064" w14:textId="77777777" w:rsidR="00B55C60" w:rsidRPr="00106482" w:rsidRDefault="00B55C60" w:rsidP="00DA6213">
      <w:pPr>
        <w:spacing w:after="0"/>
      </w:pPr>
      <w:r w:rsidRPr="00106482">
        <w:t>Region wodny: Warty,</w:t>
      </w:r>
    </w:p>
    <w:p w14:paraId="2EA0700E" w14:textId="77777777" w:rsidR="00B55C60" w:rsidRPr="00106482" w:rsidRDefault="00B55C60" w:rsidP="00DA6213">
      <w:pPr>
        <w:spacing w:after="0"/>
      </w:pPr>
      <w:r w:rsidRPr="00106482">
        <w:t>Obszar dorzecza: Odry, kod 6000,</w:t>
      </w:r>
    </w:p>
    <w:p w14:paraId="5BF78926" w14:textId="77777777" w:rsidR="00B55C60" w:rsidRPr="00106482" w:rsidRDefault="00B55C60" w:rsidP="00DA6213">
      <w:pPr>
        <w:spacing w:after="0"/>
      </w:pPr>
      <w:r w:rsidRPr="00106482">
        <w:t>RZGW: Poznań,</w:t>
      </w:r>
    </w:p>
    <w:p w14:paraId="42555C42" w14:textId="77777777" w:rsidR="00B55C60" w:rsidRPr="00106482" w:rsidRDefault="00B55C60" w:rsidP="00DA6213">
      <w:pPr>
        <w:spacing w:after="0"/>
      </w:pPr>
      <w:r w:rsidRPr="00106482">
        <w:t>Status: naturalna część wód,</w:t>
      </w:r>
    </w:p>
    <w:p w14:paraId="5FC12791" w14:textId="77777777" w:rsidR="00B55C60" w:rsidRPr="00106482" w:rsidRDefault="00B55C60" w:rsidP="00DA6213">
      <w:pPr>
        <w:spacing w:after="0"/>
      </w:pPr>
      <w:r w:rsidRPr="00106482">
        <w:t>Ocena stanu: słaby,</w:t>
      </w:r>
    </w:p>
    <w:p w14:paraId="1017CC7B" w14:textId="77777777" w:rsidR="00B55C60" w:rsidRPr="00106482" w:rsidRDefault="00B55C60" w:rsidP="00DA6213">
      <w:pPr>
        <w:spacing w:after="0"/>
      </w:pPr>
      <w:r w:rsidRPr="00106482">
        <w:t>Ocena ryzyka nieosiągnięcia celów środowiskowych: zagrożona,</w:t>
      </w:r>
    </w:p>
    <w:p w14:paraId="7C0C4640" w14:textId="77777777" w:rsidR="00B55C60" w:rsidRPr="00106482" w:rsidRDefault="00B55C60" w:rsidP="00DA6213">
      <w:pPr>
        <w:spacing w:after="0"/>
      </w:pPr>
      <w:r w:rsidRPr="00106482">
        <w:t>Derogacje: 4(4)-1/4(4)-2</w:t>
      </w:r>
    </w:p>
    <w:p w14:paraId="7DEFEE99" w14:textId="0BBFAFC3" w:rsidR="00597F1D" w:rsidRDefault="00B55C60" w:rsidP="00A22DD2">
      <w:r w:rsidRPr="00106482">
        <w:t>Uzasadnienie derogacji: Ponad 95% powierzchni zlewni zajmują tereny rolne; wskaźnik gęstości zaludnienia wynoszący 82,74 m/km</w:t>
      </w:r>
      <w:r w:rsidRPr="00106482">
        <w:rPr>
          <w:vertAlign w:val="superscript"/>
        </w:rPr>
        <w:t>2</w:t>
      </w:r>
      <w:r w:rsidRPr="00106482">
        <w:t>.</w:t>
      </w:r>
    </w:p>
    <w:p w14:paraId="00C17B98" w14:textId="77777777" w:rsidR="00A22DD2" w:rsidRDefault="00A22DD2" w:rsidP="00B307CB">
      <w:pPr>
        <w:pStyle w:val="Nagwek1"/>
        <w:numPr>
          <w:ilvl w:val="0"/>
          <w:numId w:val="15"/>
        </w:numPr>
      </w:pPr>
      <w:bookmarkStart w:id="7" w:name="_Toc59540116"/>
      <w:r w:rsidRPr="003E2EB2">
        <w:t>ZAŁOŻENIA TECHNOLOGICZNE</w:t>
      </w:r>
      <w:bookmarkEnd w:id="7"/>
    </w:p>
    <w:p w14:paraId="19AF256D" w14:textId="77777777" w:rsidR="00A22DD2" w:rsidRPr="003E2EB2" w:rsidRDefault="00A22DD2" w:rsidP="00B307CB">
      <w:pPr>
        <w:pStyle w:val="Nagwek2"/>
        <w:numPr>
          <w:ilvl w:val="1"/>
          <w:numId w:val="15"/>
        </w:numPr>
      </w:pPr>
      <w:bookmarkStart w:id="8" w:name="_Toc59540117"/>
      <w:r w:rsidRPr="00015E67">
        <w:t>Docelowa ilość ścieków:</w:t>
      </w:r>
      <w:bookmarkEnd w:id="8"/>
    </w:p>
    <w:p w14:paraId="7371F370" w14:textId="77777777" w:rsidR="00A22DD2" w:rsidRPr="00106482" w:rsidRDefault="00A22DD2" w:rsidP="00A22DD2">
      <w:r>
        <w:t>D</w:t>
      </w:r>
      <w:r w:rsidRPr="00106482">
        <w:t>ocelowa ilość ścieków dla etapu</w:t>
      </w:r>
      <w:r>
        <w:t>,</w:t>
      </w:r>
      <w:r w:rsidRPr="00106482">
        <w:t xml:space="preserve"> na który projektowana jest inwestycja wynosi: </w:t>
      </w:r>
    </w:p>
    <w:p w14:paraId="6F3B8AB5" w14:textId="77777777" w:rsidR="00A22DD2" w:rsidRPr="00A22DD2" w:rsidRDefault="00A22DD2" w:rsidP="00B307CB">
      <w:pPr>
        <w:pStyle w:val="Akapitzlist"/>
        <w:numPr>
          <w:ilvl w:val="0"/>
          <w:numId w:val="22"/>
        </w:numPr>
        <w:spacing w:after="0" w:line="360" w:lineRule="auto"/>
        <w:rPr>
          <w:rFonts w:asciiTheme="minorHAnsi" w:hAnsiTheme="minorHAnsi" w:cstheme="minorHAnsi"/>
          <w:szCs w:val="24"/>
        </w:rPr>
      </w:pPr>
      <w:proofErr w:type="spellStart"/>
      <w:r w:rsidRPr="00A22DD2">
        <w:rPr>
          <w:rFonts w:asciiTheme="minorHAnsi" w:hAnsiTheme="minorHAnsi" w:cstheme="minorHAnsi"/>
          <w:szCs w:val="24"/>
        </w:rPr>
        <w:lastRenderedPageBreak/>
        <w:t>Q</w:t>
      </w:r>
      <w:r w:rsidRPr="00A22DD2">
        <w:rPr>
          <w:rFonts w:asciiTheme="minorHAnsi" w:hAnsiTheme="minorHAnsi" w:cstheme="minorHAnsi"/>
          <w:szCs w:val="24"/>
          <w:vertAlign w:val="subscript"/>
        </w:rPr>
        <w:t>dmax</w:t>
      </w:r>
      <w:proofErr w:type="spellEnd"/>
      <w:r w:rsidRPr="00A22DD2">
        <w:rPr>
          <w:rFonts w:asciiTheme="minorHAnsi" w:hAnsiTheme="minorHAnsi" w:cstheme="minorHAnsi"/>
          <w:szCs w:val="24"/>
        </w:rPr>
        <w:t xml:space="preserve"> = 3300 m</w:t>
      </w:r>
      <w:r w:rsidRPr="00A22DD2">
        <w:rPr>
          <w:rFonts w:asciiTheme="minorHAnsi" w:hAnsiTheme="minorHAnsi" w:cstheme="minorHAnsi"/>
          <w:szCs w:val="24"/>
          <w:vertAlign w:val="superscript"/>
        </w:rPr>
        <w:t>3</w:t>
      </w:r>
      <w:r w:rsidRPr="00A22DD2">
        <w:rPr>
          <w:rFonts w:asciiTheme="minorHAnsi" w:hAnsiTheme="minorHAnsi" w:cstheme="minorHAnsi"/>
          <w:szCs w:val="24"/>
        </w:rPr>
        <w:t xml:space="preserve">/d  </w:t>
      </w:r>
    </w:p>
    <w:p w14:paraId="5A452B5D" w14:textId="77777777" w:rsidR="00A22DD2" w:rsidRPr="00A22DD2" w:rsidRDefault="00A22DD2" w:rsidP="00B307CB">
      <w:pPr>
        <w:pStyle w:val="Akapitzlist"/>
        <w:numPr>
          <w:ilvl w:val="0"/>
          <w:numId w:val="22"/>
        </w:numPr>
        <w:spacing w:after="0" w:line="360" w:lineRule="auto"/>
        <w:rPr>
          <w:rFonts w:asciiTheme="minorHAnsi" w:hAnsiTheme="minorHAnsi" w:cstheme="minorHAnsi"/>
          <w:szCs w:val="24"/>
        </w:rPr>
      </w:pPr>
      <w:proofErr w:type="spellStart"/>
      <w:r w:rsidRPr="00A22DD2">
        <w:rPr>
          <w:rFonts w:asciiTheme="minorHAnsi" w:hAnsiTheme="minorHAnsi" w:cstheme="minorHAnsi"/>
          <w:szCs w:val="24"/>
        </w:rPr>
        <w:t>Q</w:t>
      </w:r>
      <w:r w:rsidRPr="00A22DD2">
        <w:rPr>
          <w:rFonts w:asciiTheme="minorHAnsi" w:hAnsiTheme="minorHAnsi" w:cstheme="minorHAnsi"/>
          <w:szCs w:val="24"/>
          <w:vertAlign w:val="subscript"/>
        </w:rPr>
        <w:t>dśr</w:t>
      </w:r>
      <w:proofErr w:type="spellEnd"/>
      <w:r w:rsidRPr="00A22DD2">
        <w:rPr>
          <w:rFonts w:asciiTheme="minorHAnsi" w:hAnsiTheme="minorHAnsi" w:cstheme="minorHAnsi"/>
          <w:szCs w:val="24"/>
        </w:rPr>
        <w:t xml:space="preserve"> = 3000 m</w:t>
      </w:r>
      <w:r w:rsidRPr="00A22DD2">
        <w:rPr>
          <w:rFonts w:asciiTheme="minorHAnsi" w:hAnsiTheme="minorHAnsi" w:cstheme="minorHAnsi"/>
          <w:szCs w:val="24"/>
          <w:vertAlign w:val="superscript"/>
        </w:rPr>
        <w:t>3</w:t>
      </w:r>
      <w:r w:rsidRPr="00A22DD2">
        <w:rPr>
          <w:rFonts w:asciiTheme="minorHAnsi" w:hAnsiTheme="minorHAnsi" w:cstheme="minorHAnsi"/>
          <w:szCs w:val="24"/>
        </w:rPr>
        <w:t xml:space="preserve">/d  </w:t>
      </w:r>
    </w:p>
    <w:p w14:paraId="0BA1AEEF" w14:textId="77777777" w:rsidR="00A22DD2" w:rsidRPr="00106482" w:rsidRDefault="00A22DD2" w:rsidP="00A22DD2">
      <w:r w:rsidRPr="00106482">
        <w:t xml:space="preserve">Na oczyszczalni ścieków pracuje zbiornik retencyjny w związku z tym </w:t>
      </w:r>
      <w:proofErr w:type="spellStart"/>
      <w:r w:rsidRPr="00106482">
        <w:t>maksymalnogodzinową</w:t>
      </w:r>
      <w:proofErr w:type="spellEnd"/>
      <w:r w:rsidRPr="00106482">
        <w:t xml:space="preserve"> ilość ścieków kierowaną do procesu oczyszczania określono przy założeniu współczynnika nierównomierności godzinowej </w:t>
      </w:r>
      <w:proofErr w:type="spellStart"/>
      <w:r w:rsidRPr="00106482">
        <w:t>N</w:t>
      </w:r>
      <w:r w:rsidRPr="00106482">
        <w:rPr>
          <w:vertAlign w:val="subscript"/>
        </w:rPr>
        <w:t>h_ret</w:t>
      </w:r>
      <w:proofErr w:type="spellEnd"/>
      <w:r>
        <w:t xml:space="preserve"> = 1,1 wynosi ona:</w:t>
      </w:r>
    </w:p>
    <w:p w14:paraId="54C0AEFA" w14:textId="77777777" w:rsidR="00A22DD2" w:rsidRPr="00106482" w:rsidRDefault="00A22DD2" w:rsidP="00A22DD2">
      <w:pPr>
        <w:spacing w:after="0"/>
        <w:jc w:val="center"/>
        <w:rPr>
          <w:rFonts w:asciiTheme="minorHAnsi" w:hAnsiTheme="minorHAnsi" w:cstheme="minorHAnsi"/>
          <w:szCs w:val="24"/>
          <w:lang w:val="en-US"/>
        </w:rPr>
      </w:pPr>
      <w:proofErr w:type="spellStart"/>
      <w:r w:rsidRPr="00106482">
        <w:rPr>
          <w:rFonts w:asciiTheme="minorHAnsi" w:hAnsiTheme="minorHAnsi" w:cstheme="minorHAnsi"/>
          <w:szCs w:val="24"/>
          <w:lang w:val="en-US"/>
        </w:rPr>
        <w:t>Q</w:t>
      </w:r>
      <w:r w:rsidRPr="00106482">
        <w:rPr>
          <w:rFonts w:asciiTheme="minorHAnsi" w:hAnsiTheme="minorHAnsi" w:cstheme="minorHAnsi"/>
          <w:szCs w:val="24"/>
          <w:vertAlign w:val="subscript"/>
          <w:lang w:val="en-US"/>
        </w:rPr>
        <w:t>hmax_ret</w:t>
      </w:r>
      <w:proofErr w:type="spellEnd"/>
      <w:r w:rsidRPr="00106482">
        <w:rPr>
          <w:rFonts w:asciiTheme="minorHAnsi" w:hAnsiTheme="minorHAnsi" w:cstheme="minorHAnsi"/>
          <w:szCs w:val="24"/>
          <w:lang w:val="en-US"/>
        </w:rPr>
        <w:t xml:space="preserve"> = </w:t>
      </w:r>
      <w:proofErr w:type="spellStart"/>
      <w:r w:rsidRPr="00106482">
        <w:rPr>
          <w:rFonts w:asciiTheme="minorHAnsi" w:hAnsiTheme="minorHAnsi" w:cstheme="minorHAnsi"/>
          <w:szCs w:val="24"/>
          <w:lang w:val="en-US"/>
        </w:rPr>
        <w:t>Q</w:t>
      </w:r>
      <w:r w:rsidRPr="00106482">
        <w:rPr>
          <w:rFonts w:asciiTheme="minorHAnsi" w:hAnsiTheme="minorHAnsi" w:cstheme="minorHAnsi"/>
          <w:szCs w:val="24"/>
          <w:vertAlign w:val="subscript"/>
          <w:lang w:val="en-US"/>
        </w:rPr>
        <w:t>dmax</w:t>
      </w:r>
      <w:proofErr w:type="spellEnd"/>
      <w:r w:rsidRPr="00106482">
        <w:rPr>
          <w:rFonts w:asciiTheme="minorHAnsi" w:hAnsiTheme="minorHAnsi" w:cstheme="minorHAnsi"/>
          <w:szCs w:val="24"/>
          <w:lang w:val="en-US"/>
        </w:rPr>
        <w:t xml:space="preserve"> : 24 x </w:t>
      </w:r>
      <w:proofErr w:type="spellStart"/>
      <w:r w:rsidRPr="00106482">
        <w:rPr>
          <w:rFonts w:asciiTheme="minorHAnsi" w:hAnsiTheme="minorHAnsi" w:cstheme="minorHAnsi"/>
          <w:szCs w:val="24"/>
          <w:lang w:val="en-US"/>
        </w:rPr>
        <w:t>N</w:t>
      </w:r>
      <w:r w:rsidRPr="00106482">
        <w:rPr>
          <w:rFonts w:asciiTheme="minorHAnsi" w:hAnsiTheme="minorHAnsi" w:cstheme="minorHAnsi"/>
          <w:szCs w:val="24"/>
          <w:vertAlign w:val="subscript"/>
          <w:lang w:val="en-US"/>
        </w:rPr>
        <w:t>h_ret</w:t>
      </w:r>
      <w:proofErr w:type="spellEnd"/>
      <w:r w:rsidRPr="00106482">
        <w:rPr>
          <w:rFonts w:asciiTheme="minorHAnsi" w:hAnsiTheme="minorHAnsi" w:cstheme="minorHAnsi"/>
          <w:szCs w:val="24"/>
          <w:lang w:val="en-US"/>
        </w:rPr>
        <w:t xml:space="preserve"> = 3 300 : 24 x 1,1 = 151,25 m</w:t>
      </w:r>
      <w:r w:rsidRPr="00106482">
        <w:rPr>
          <w:rFonts w:asciiTheme="minorHAnsi" w:hAnsiTheme="minorHAnsi" w:cstheme="minorHAnsi"/>
          <w:szCs w:val="24"/>
          <w:vertAlign w:val="superscript"/>
          <w:lang w:val="en-US"/>
        </w:rPr>
        <w:t>3</w:t>
      </w:r>
      <w:r w:rsidRPr="00106482">
        <w:rPr>
          <w:rFonts w:asciiTheme="minorHAnsi" w:hAnsiTheme="minorHAnsi" w:cstheme="minorHAnsi"/>
          <w:szCs w:val="24"/>
          <w:lang w:val="en-US"/>
        </w:rPr>
        <w:t>/h.</w:t>
      </w:r>
    </w:p>
    <w:p w14:paraId="00F9CF72" w14:textId="25909024" w:rsidR="00A22DD2" w:rsidRDefault="00A22DD2" w:rsidP="00B307CB">
      <w:pPr>
        <w:pStyle w:val="Nagwek2"/>
        <w:numPr>
          <w:ilvl w:val="1"/>
          <w:numId w:val="15"/>
        </w:numPr>
      </w:pPr>
      <w:bookmarkStart w:id="9" w:name="_Toc59540118"/>
      <w:r w:rsidRPr="00A22DD2">
        <w:t>Przyjęte parametry ścieków surowych oraz normy jakie muszą  spełniać ścieki oczyszczone</w:t>
      </w:r>
      <w:bookmarkEnd w:id="9"/>
    </w:p>
    <w:p w14:paraId="35F689AC" w14:textId="1015832C" w:rsidR="00DA0DA2" w:rsidRPr="00DA0DA2" w:rsidRDefault="00DA0DA2" w:rsidP="00DA0DA2">
      <w:pPr>
        <w:spacing w:after="0"/>
        <w:rPr>
          <w:lang w:eastAsia="x-none"/>
        </w:rPr>
      </w:pPr>
      <w:r>
        <w:rPr>
          <w:lang w:eastAsia="x-none"/>
        </w:rPr>
        <w:t>Tabela nr 2</w:t>
      </w:r>
    </w:p>
    <w:tbl>
      <w:tblPr>
        <w:tblW w:w="7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909"/>
        <w:gridCol w:w="1985"/>
        <w:gridCol w:w="2438"/>
      </w:tblGrid>
      <w:tr w:rsidR="00A22DD2" w:rsidRPr="0096374E" w14:paraId="72C14E13" w14:textId="77777777" w:rsidTr="00C702A7">
        <w:trPr>
          <w:trHeight w:val="558"/>
          <w:jc w:val="center"/>
        </w:trPr>
        <w:tc>
          <w:tcPr>
            <w:tcW w:w="630" w:type="dxa"/>
            <w:shd w:val="clear" w:color="auto" w:fill="auto"/>
            <w:vAlign w:val="center"/>
          </w:tcPr>
          <w:p w14:paraId="31F68FE8" w14:textId="77777777" w:rsidR="00A22DD2" w:rsidRPr="0096374E" w:rsidRDefault="00A22DD2" w:rsidP="00A22DD2">
            <w:pPr>
              <w:spacing w:before="60" w:after="60" w:line="240" w:lineRule="auto"/>
              <w:jc w:val="center"/>
              <w:rPr>
                <w:rFonts w:asciiTheme="minorHAnsi" w:hAnsiTheme="minorHAnsi" w:cstheme="minorHAnsi"/>
                <w:b/>
                <w:szCs w:val="24"/>
              </w:rPr>
            </w:pPr>
            <w:r w:rsidRPr="0096374E">
              <w:rPr>
                <w:rFonts w:asciiTheme="minorHAnsi" w:hAnsiTheme="minorHAnsi" w:cstheme="minorHAnsi"/>
                <w:b/>
                <w:szCs w:val="24"/>
              </w:rPr>
              <w:t>L.p.</w:t>
            </w:r>
          </w:p>
        </w:tc>
        <w:tc>
          <w:tcPr>
            <w:tcW w:w="2909" w:type="dxa"/>
            <w:shd w:val="clear" w:color="auto" w:fill="auto"/>
            <w:vAlign w:val="center"/>
          </w:tcPr>
          <w:p w14:paraId="5AFB862E" w14:textId="77777777" w:rsidR="00A22DD2" w:rsidRPr="0096374E" w:rsidRDefault="00A22DD2" w:rsidP="00A22DD2">
            <w:pPr>
              <w:spacing w:before="60" w:after="60" w:line="240" w:lineRule="auto"/>
              <w:jc w:val="center"/>
              <w:rPr>
                <w:rFonts w:asciiTheme="minorHAnsi" w:hAnsiTheme="minorHAnsi" w:cstheme="minorHAnsi"/>
                <w:b/>
                <w:szCs w:val="24"/>
              </w:rPr>
            </w:pPr>
            <w:r w:rsidRPr="0096374E">
              <w:rPr>
                <w:rFonts w:asciiTheme="minorHAnsi" w:hAnsiTheme="minorHAnsi" w:cstheme="minorHAnsi"/>
                <w:b/>
                <w:szCs w:val="24"/>
              </w:rPr>
              <w:t>Nazwa wskaźnika</w:t>
            </w:r>
          </w:p>
        </w:tc>
        <w:tc>
          <w:tcPr>
            <w:tcW w:w="1985" w:type="dxa"/>
            <w:shd w:val="clear" w:color="auto" w:fill="auto"/>
            <w:vAlign w:val="center"/>
          </w:tcPr>
          <w:p w14:paraId="7E5776D0" w14:textId="77777777" w:rsidR="00A22DD2" w:rsidRPr="0096374E" w:rsidRDefault="00A22DD2" w:rsidP="00A22DD2">
            <w:pPr>
              <w:spacing w:before="60" w:after="60" w:line="240" w:lineRule="auto"/>
              <w:ind w:left="25"/>
              <w:jc w:val="center"/>
              <w:rPr>
                <w:rFonts w:asciiTheme="minorHAnsi" w:hAnsiTheme="minorHAnsi" w:cstheme="minorHAnsi"/>
                <w:b/>
                <w:szCs w:val="24"/>
              </w:rPr>
            </w:pPr>
            <w:r w:rsidRPr="0096374E">
              <w:rPr>
                <w:rFonts w:asciiTheme="minorHAnsi" w:hAnsiTheme="minorHAnsi" w:cstheme="minorHAnsi"/>
                <w:b/>
                <w:szCs w:val="24"/>
              </w:rPr>
              <w:t>Stężenia[mg/l]</w:t>
            </w:r>
          </w:p>
        </w:tc>
        <w:tc>
          <w:tcPr>
            <w:tcW w:w="2438" w:type="dxa"/>
            <w:shd w:val="clear" w:color="auto" w:fill="auto"/>
            <w:vAlign w:val="center"/>
          </w:tcPr>
          <w:p w14:paraId="7C75FD2C" w14:textId="77777777" w:rsidR="00A22DD2" w:rsidRPr="0096374E" w:rsidRDefault="00A22DD2" w:rsidP="00A22DD2">
            <w:pPr>
              <w:spacing w:before="60" w:after="60" w:line="240" w:lineRule="auto"/>
              <w:jc w:val="center"/>
              <w:rPr>
                <w:rFonts w:asciiTheme="minorHAnsi" w:hAnsiTheme="minorHAnsi" w:cstheme="minorHAnsi"/>
                <w:b/>
                <w:szCs w:val="24"/>
              </w:rPr>
            </w:pPr>
            <w:r w:rsidRPr="0096374E">
              <w:rPr>
                <w:rFonts w:asciiTheme="minorHAnsi" w:hAnsiTheme="minorHAnsi" w:cstheme="minorHAnsi"/>
                <w:b/>
                <w:szCs w:val="24"/>
              </w:rPr>
              <w:t>Ładunki [kg/d]</w:t>
            </w:r>
          </w:p>
          <w:p w14:paraId="557E8BAD" w14:textId="77777777" w:rsidR="00A22DD2" w:rsidRPr="0096374E" w:rsidRDefault="00A22DD2" w:rsidP="00A22DD2">
            <w:pPr>
              <w:spacing w:before="60" w:after="60" w:line="240" w:lineRule="auto"/>
              <w:jc w:val="center"/>
              <w:rPr>
                <w:rFonts w:asciiTheme="minorHAnsi" w:hAnsiTheme="minorHAnsi" w:cstheme="minorHAnsi"/>
                <w:b/>
                <w:szCs w:val="24"/>
              </w:rPr>
            </w:pPr>
            <w:r w:rsidRPr="0096374E">
              <w:rPr>
                <w:rFonts w:asciiTheme="minorHAnsi" w:hAnsiTheme="minorHAnsi" w:cstheme="minorHAnsi"/>
                <w:b/>
                <w:szCs w:val="24"/>
              </w:rPr>
              <w:t>- dla przepływu 3000 m3/d</w:t>
            </w:r>
          </w:p>
        </w:tc>
      </w:tr>
      <w:tr w:rsidR="00A22DD2" w:rsidRPr="0096374E" w14:paraId="38B308C3" w14:textId="77777777" w:rsidTr="00C702A7">
        <w:trPr>
          <w:jc w:val="center"/>
        </w:trPr>
        <w:tc>
          <w:tcPr>
            <w:tcW w:w="630" w:type="dxa"/>
          </w:tcPr>
          <w:p w14:paraId="7CDD341F"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1.</w:t>
            </w:r>
          </w:p>
        </w:tc>
        <w:tc>
          <w:tcPr>
            <w:tcW w:w="2909" w:type="dxa"/>
          </w:tcPr>
          <w:p w14:paraId="4D2587F7" w14:textId="77777777" w:rsidR="00A22DD2" w:rsidRPr="0096374E" w:rsidRDefault="00A22DD2" w:rsidP="00A22DD2">
            <w:pPr>
              <w:spacing w:before="60" w:after="60" w:line="240" w:lineRule="auto"/>
              <w:rPr>
                <w:rFonts w:asciiTheme="minorHAnsi" w:hAnsiTheme="minorHAnsi" w:cstheme="minorHAnsi"/>
                <w:szCs w:val="24"/>
              </w:rPr>
            </w:pPr>
            <w:proofErr w:type="spellStart"/>
            <w:r w:rsidRPr="0096374E">
              <w:rPr>
                <w:rFonts w:asciiTheme="minorHAnsi" w:hAnsiTheme="minorHAnsi" w:cstheme="minorHAnsi"/>
                <w:szCs w:val="24"/>
              </w:rPr>
              <w:t>ChZT</w:t>
            </w:r>
            <w:proofErr w:type="spellEnd"/>
          </w:p>
        </w:tc>
        <w:tc>
          <w:tcPr>
            <w:tcW w:w="1985" w:type="dxa"/>
          </w:tcPr>
          <w:p w14:paraId="33DDEE91"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4000</w:t>
            </w:r>
          </w:p>
        </w:tc>
        <w:tc>
          <w:tcPr>
            <w:tcW w:w="2438" w:type="dxa"/>
            <w:vAlign w:val="bottom"/>
          </w:tcPr>
          <w:p w14:paraId="6415F05D"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12000</w:t>
            </w:r>
          </w:p>
        </w:tc>
      </w:tr>
      <w:tr w:rsidR="00A22DD2" w:rsidRPr="0096374E" w14:paraId="35CF593B" w14:textId="77777777" w:rsidTr="00C702A7">
        <w:trPr>
          <w:jc w:val="center"/>
        </w:trPr>
        <w:tc>
          <w:tcPr>
            <w:tcW w:w="630" w:type="dxa"/>
          </w:tcPr>
          <w:p w14:paraId="4763E6AC"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w:t>
            </w:r>
          </w:p>
        </w:tc>
        <w:tc>
          <w:tcPr>
            <w:tcW w:w="2909" w:type="dxa"/>
          </w:tcPr>
          <w:p w14:paraId="5E953969"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BZT5</w:t>
            </w:r>
          </w:p>
        </w:tc>
        <w:tc>
          <w:tcPr>
            <w:tcW w:w="1985" w:type="dxa"/>
          </w:tcPr>
          <w:p w14:paraId="1DC864B0"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2800</w:t>
            </w:r>
          </w:p>
        </w:tc>
        <w:tc>
          <w:tcPr>
            <w:tcW w:w="2438" w:type="dxa"/>
            <w:vAlign w:val="bottom"/>
          </w:tcPr>
          <w:p w14:paraId="2BCB6ADD"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8400</w:t>
            </w:r>
          </w:p>
        </w:tc>
      </w:tr>
      <w:tr w:rsidR="00A22DD2" w:rsidRPr="0096374E" w14:paraId="630F9CA2" w14:textId="77777777" w:rsidTr="00C702A7">
        <w:trPr>
          <w:jc w:val="center"/>
        </w:trPr>
        <w:tc>
          <w:tcPr>
            <w:tcW w:w="630" w:type="dxa"/>
          </w:tcPr>
          <w:p w14:paraId="6E9F0812"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3.</w:t>
            </w:r>
          </w:p>
        </w:tc>
        <w:tc>
          <w:tcPr>
            <w:tcW w:w="2909" w:type="dxa"/>
          </w:tcPr>
          <w:p w14:paraId="660579FF"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 xml:space="preserve">Zawiesina ogólna   </w:t>
            </w:r>
          </w:p>
        </w:tc>
        <w:tc>
          <w:tcPr>
            <w:tcW w:w="1985" w:type="dxa"/>
          </w:tcPr>
          <w:p w14:paraId="7B26155B"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1400</w:t>
            </w:r>
          </w:p>
        </w:tc>
        <w:tc>
          <w:tcPr>
            <w:tcW w:w="2438" w:type="dxa"/>
            <w:vAlign w:val="bottom"/>
          </w:tcPr>
          <w:p w14:paraId="7F0E4F92"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4200</w:t>
            </w:r>
          </w:p>
        </w:tc>
      </w:tr>
      <w:tr w:rsidR="00A22DD2" w:rsidRPr="0096374E" w14:paraId="3727D74B" w14:textId="77777777" w:rsidTr="00C702A7">
        <w:trPr>
          <w:jc w:val="center"/>
        </w:trPr>
        <w:tc>
          <w:tcPr>
            <w:tcW w:w="630" w:type="dxa"/>
          </w:tcPr>
          <w:p w14:paraId="68F8D1C9"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4.</w:t>
            </w:r>
          </w:p>
        </w:tc>
        <w:tc>
          <w:tcPr>
            <w:tcW w:w="2909" w:type="dxa"/>
          </w:tcPr>
          <w:p w14:paraId="2C94EB2E"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 xml:space="preserve">Azot ogólny </w:t>
            </w:r>
          </w:p>
        </w:tc>
        <w:tc>
          <w:tcPr>
            <w:tcW w:w="1985" w:type="dxa"/>
          </w:tcPr>
          <w:p w14:paraId="680F1169"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85</w:t>
            </w:r>
          </w:p>
        </w:tc>
        <w:tc>
          <w:tcPr>
            <w:tcW w:w="2438" w:type="dxa"/>
            <w:vAlign w:val="bottom"/>
          </w:tcPr>
          <w:p w14:paraId="251BD0D9"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255</w:t>
            </w:r>
          </w:p>
        </w:tc>
      </w:tr>
      <w:tr w:rsidR="00A22DD2" w:rsidRPr="0096374E" w14:paraId="68E0AF6D" w14:textId="77777777" w:rsidTr="00C702A7">
        <w:trPr>
          <w:jc w:val="center"/>
        </w:trPr>
        <w:tc>
          <w:tcPr>
            <w:tcW w:w="630" w:type="dxa"/>
          </w:tcPr>
          <w:p w14:paraId="0E7B3682"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5.</w:t>
            </w:r>
          </w:p>
        </w:tc>
        <w:tc>
          <w:tcPr>
            <w:tcW w:w="2909" w:type="dxa"/>
          </w:tcPr>
          <w:p w14:paraId="27E6E009"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Fosfor ogólny</w:t>
            </w:r>
          </w:p>
        </w:tc>
        <w:tc>
          <w:tcPr>
            <w:tcW w:w="1985" w:type="dxa"/>
          </w:tcPr>
          <w:p w14:paraId="5F2D85B2"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30</w:t>
            </w:r>
          </w:p>
        </w:tc>
        <w:tc>
          <w:tcPr>
            <w:tcW w:w="2438" w:type="dxa"/>
            <w:vAlign w:val="bottom"/>
          </w:tcPr>
          <w:p w14:paraId="706EE1FE"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90</w:t>
            </w:r>
          </w:p>
        </w:tc>
      </w:tr>
      <w:tr w:rsidR="00A22DD2" w:rsidRPr="0096374E" w14:paraId="545EA834" w14:textId="77777777" w:rsidTr="00C702A7">
        <w:trPr>
          <w:trHeight w:val="139"/>
          <w:jc w:val="center"/>
        </w:trPr>
        <w:tc>
          <w:tcPr>
            <w:tcW w:w="630" w:type="dxa"/>
          </w:tcPr>
          <w:p w14:paraId="0EB6E701"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6.</w:t>
            </w:r>
          </w:p>
        </w:tc>
        <w:tc>
          <w:tcPr>
            <w:tcW w:w="2909" w:type="dxa"/>
          </w:tcPr>
          <w:p w14:paraId="19C8D540"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Ekstrakt eterowy(tłuszcze)</w:t>
            </w:r>
          </w:p>
        </w:tc>
        <w:tc>
          <w:tcPr>
            <w:tcW w:w="1985" w:type="dxa"/>
          </w:tcPr>
          <w:p w14:paraId="48A9C174"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25</w:t>
            </w:r>
          </w:p>
        </w:tc>
        <w:tc>
          <w:tcPr>
            <w:tcW w:w="2438" w:type="dxa"/>
            <w:vAlign w:val="bottom"/>
          </w:tcPr>
          <w:p w14:paraId="336F6ABD"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75</w:t>
            </w:r>
          </w:p>
        </w:tc>
      </w:tr>
    </w:tbl>
    <w:p w14:paraId="5B10BA78" w14:textId="77777777" w:rsidR="00F2102C" w:rsidRDefault="00F2102C" w:rsidP="00F2102C">
      <w:pPr>
        <w:spacing w:after="0"/>
      </w:pPr>
    </w:p>
    <w:p w14:paraId="2D601CC0" w14:textId="001C5C62" w:rsidR="00B55C60" w:rsidRPr="00106482" w:rsidRDefault="00B55C60" w:rsidP="00DA6213">
      <w:r w:rsidRPr="00106482">
        <w:t xml:space="preserve">Wymogi co do efektu oczyszczenia reguluje rozporządzenie Ministra Środowiska z dnia 16 grudnia 2014 w sprawie warunków, jakie należy spełnić przy wprowadzaniu ścieków do wód lub do ziemi oraz w sprawie substancji szczególnie szkodliwych dla środowiska wodnego. </w:t>
      </w:r>
    </w:p>
    <w:p w14:paraId="5B3BC106" w14:textId="2D313608" w:rsidR="00B55C60" w:rsidRDefault="00B55C60" w:rsidP="00DA6213">
      <w:r w:rsidRPr="00106482">
        <w:t>W omawianym przypadku mamy do czynienia z sektorem przemysłowym</w:t>
      </w:r>
      <w:r w:rsidR="00F2102C">
        <w:t>,</w:t>
      </w:r>
      <w:r w:rsidRPr="00106482">
        <w:t xml:space="preserve"> z którego odprowadzane są ścieki biologicznie rozkładalne (załącznik 4 do w/w rozporządzenia, lp. 1). Zgodnie z załącznikiem nr 3 do tego rozporządzenia warunki odprowadzania ścieków dla tego sektora są następujące:</w:t>
      </w:r>
    </w:p>
    <w:p w14:paraId="53F2A666" w14:textId="481D5030" w:rsidR="00F2102C" w:rsidRDefault="00F2102C" w:rsidP="00F2102C">
      <w:pPr>
        <w:spacing w:after="0"/>
        <w:rPr>
          <w:lang w:eastAsia="x-none"/>
        </w:rPr>
      </w:pPr>
      <w:r>
        <w:rPr>
          <w:lang w:eastAsia="x-none"/>
        </w:rPr>
        <w:t>Tabela nr 3</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019"/>
        <w:gridCol w:w="1942"/>
        <w:gridCol w:w="2406"/>
      </w:tblGrid>
      <w:tr w:rsidR="00A22DD2" w:rsidRPr="0096374E" w14:paraId="1493454D"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830A" w14:textId="77777777" w:rsidR="00A22DD2" w:rsidRPr="0096374E" w:rsidRDefault="00A22DD2" w:rsidP="00C702A7">
            <w:pPr>
              <w:tabs>
                <w:tab w:val="num" w:pos="720"/>
              </w:tabs>
              <w:spacing w:after="0" w:line="360" w:lineRule="auto"/>
              <w:jc w:val="center"/>
              <w:rPr>
                <w:rFonts w:asciiTheme="minorHAnsi" w:eastAsia="Calibri" w:hAnsiTheme="minorHAnsi" w:cstheme="minorHAnsi"/>
                <w:b/>
                <w:szCs w:val="24"/>
              </w:rPr>
            </w:pPr>
            <w:r w:rsidRPr="0096374E">
              <w:rPr>
                <w:rFonts w:asciiTheme="minorHAnsi" w:hAnsiTheme="minorHAnsi" w:cstheme="minorHAnsi"/>
                <w:b/>
                <w:szCs w:val="24"/>
              </w:rPr>
              <w:t>Lp.</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DE7D" w14:textId="77777777" w:rsidR="00A22DD2" w:rsidRPr="0096374E" w:rsidRDefault="00A22DD2" w:rsidP="00C702A7">
            <w:pPr>
              <w:tabs>
                <w:tab w:val="num" w:pos="0"/>
              </w:tabs>
              <w:spacing w:after="0" w:line="360" w:lineRule="auto"/>
              <w:jc w:val="center"/>
              <w:rPr>
                <w:rFonts w:asciiTheme="minorHAnsi" w:eastAsia="Calibri" w:hAnsiTheme="minorHAnsi" w:cstheme="minorHAnsi"/>
                <w:b/>
                <w:szCs w:val="24"/>
              </w:rPr>
            </w:pPr>
            <w:r w:rsidRPr="0096374E">
              <w:rPr>
                <w:rFonts w:asciiTheme="minorHAnsi" w:hAnsiTheme="minorHAnsi" w:cstheme="minorHAnsi"/>
                <w:b/>
                <w:szCs w:val="24"/>
              </w:rPr>
              <w:t>Nazwa wskaźnika</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42AB" w14:textId="77777777" w:rsidR="00A22DD2" w:rsidRPr="0096374E" w:rsidRDefault="00A22DD2" w:rsidP="00C702A7">
            <w:pPr>
              <w:tabs>
                <w:tab w:val="num" w:pos="720"/>
              </w:tabs>
              <w:spacing w:after="0" w:line="360" w:lineRule="auto"/>
              <w:jc w:val="center"/>
              <w:rPr>
                <w:rFonts w:asciiTheme="minorHAnsi" w:eastAsia="Calibri" w:hAnsiTheme="minorHAnsi" w:cstheme="minorHAnsi"/>
                <w:b/>
                <w:szCs w:val="24"/>
              </w:rPr>
            </w:pPr>
            <w:r w:rsidRPr="0096374E">
              <w:rPr>
                <w:rFonts w:asciiTheme="minorHAnsi" w:hAnsiTheme="minorHAnsi" w:cstheme="minorHAnsi"/>
                <w:b/>
                <w:szCs w:val="24"/>
              </w:rPr>
              <w:t>Jednostka miary</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D6B1E" w14:textId="77777777" w:rsidR="00A22DD2" w:rsidRPr="0096374E" w:rsidRDefault="00A22DD2" w:rsidP="00C702A7">
            <w:pPr>
              <w:tabs>
                <w:tab w:val="num" w:pos="0"/>
              </w:tabs>
              <w:spacing w:after="0" w:line="360" w:lineRule="auto"/>
              <w:jc w:val="center"/>
              <w:rPr>
                <w:rFonts w:asciiTheme="minorHAnsi" w:eastAsia="Calibri" w:hAnsiTheme="minorHAnsi" w:cstheme="minorHAnsi"/>
                <w:b/>
                <w:szCs w:val="24"/>
              </w:rPr>
            </w:pPr>
            <w:r w:rsidRPr="0096374E">
              <w:rPr>
                <w:rFonts w:asciiTheme="minorHAnsi" w:hAnsiTheme="minorHAnsi" w:cstheme="minorHAnsi"/>
                <w:b/>
                <w:szCs w:val="24"/>
              </w:rPr>
              <w:t>Najwyższa dopuszczalna wartość</w:t>
            </w:r>
          </w:p>
        </w:tc>
      </w:tr>
      <w:tr w:rsidR="00A22DD2" w:rsidRPr="0096374E" w14:paraId="72E85CB1"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70D667EC"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1.</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C5DB77A" w14:textId="77777777" w:rsidR="00A22DD2" w:rsidRPr="0096374E" w:rsidRDefault="00A22DD2" w:rsidP="00A22DD2">
            <w:pPr>
              <w:tabs>
                <w:tab w:val="num" w:pos="0"/>
              </w:tabs>
              <w:spacing w:before="60" w:after="60" w:line="240" w:lineRule="auto"/>
              <w:rPr>
                <w:rFonts w:asciiTheme="minorHAnsi" w:hAnsiTheme="minorHAnsi" w:cstheme="minorHAnsi"/>
                <w:szCs w:val="24"/>
              </w:rPr>
            </w:pPr>
            <w:r w:rsidRPr="0096374E">
              <w:rPr>
                <w:rFonts w:asciiTheme="minorHAnsi" w:hAnsiTheme="minorHAnsi" w:cstheme="minorHAnsi"/>
                <w:szCs w:val="24"/>
              </w:rPr>
              <w:t>Zawiesina ogólna</w:t>
            </w:r>
          </w:p>
        </w:tc>
        <w:tc>
          <w:tcPr>
            <w:tcW w:w="1942" w:type="dxa"/>
            <w:tcBorders>
              <w:top w:val="single" w:sz="4" w:space="0" w:color="auto"/>
              <w:left w:val="single" w:sz="4" w:space="0" w:color="auto"/>
              <w:bottom w:val="single" w:sz="4" w:space="0" w:color="auto"/>
              <w:right w:val="single" w:sz="4" w:space="0" w:color="auto"/>
            </w:tcBorders>
            <w:vAlign w:val="center"/>
          </w:tcPr>
          <w:p w14:paraId="6254AF24"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mg/l</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5CFE09A"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35</w:t>
            </w:r>
          </w:p>
        </w:tc>
      </w:tr>
      <w:tr w:rsidR="00A22DD2" w:rsidRPr="0096374E" w14:paraId="09F3E6AD"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5738EFF4"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2.</w:t>
            </w:r>
          </w:p>
        </w:tc>
        <w:tc>
          <w:tcPr>
            <w:tcW w:w="3019" w:type="dxa"/>
            <w:tcBorders>
              <w:top w:val="single" w:sz="4" w:space="0" w:color="auto"/>
              <w:left w:val="single" w:sz="4" w:space="0" w:color="auto"/>
              <w:bottom w:val="single" w:sz="4" w:space="0" w:color="auto"/>
              <w:right w:val="single" w:sz="4" w:space="0" w:color="auto"/>
            </w:tcBorders>
            <w:vAlign w:val="center"/>
          </w:tcPr>
          <w:p w14:paraId="3E5A5502" w14:textId="77777777" w:rsidR="00A22DD2" w:rsidRPr="0096374E" w:rsidRDefault="00A22DD2" w:rsidP="00A22DD2">
            <w:pPr>
              <w:tabs>
                <w:tab w:val="num" w:pos="0"/>
              </w:tabs>
              <w:spacing w:before="60" w:after="60" w:line="240" w:lineRule="auto"/>
              <w:rPr>
                <w:rFonts w:asciiTheme="minorHAnsi" w:hAnsiTheme="minorHAnsi" w:cstheme="minorHAnsi"/>
                <w:szCs w:val="24"/>
              </w:rPr>
            </w:pPr>
            <w:r w:rsidRPr="0096374E">
              <w:rPr>
                <w:rFonts w:asciiTheme="minorHAnsi" w:hAnsiTheme="minorHAnsi" w:cstheme="minorHAnsi"/>
                <w:szCs w:val="24"/>
              </w:rPr>
              <w:t>BZT5</w:t>
            </w:r>
          </w:p>
        </w:tc>
        <w:tc>
          <w:tcPr>
            <w:tcW w:w="1942" w:type="dxa"/>
            <w:tcBorders>
              <w:top w:val="single" w:sz="4" w:space="0" w:color="auto"/>
              <w:left w:val="single" w:sz="4" w:space="0" w:color="auto"/>
              <w:bottom w:val="single" w:sz="4" w:space="0" w:color="auto"/>
              <w:right w:val="single" w:sz="4" w:space="0" w:color="auto"/>
            </w:tcBorders>
            <w:vAlign w:val="center"/>
          </w:tcPr>
          <w:p w14:paraId="2A7C00C0"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mgO2/l</w:t>
            </w:r>
          </w:p>
        </w:tc>
        <w:tc>
          <w:tcPr>
            <w:tcW w:w="2406" w:type="dxa"/>
            <w:tcBorders>
              <w:top w:val="single" w:sz="4" w:space="0" w:color="auto"/>
              <w:left w:val="single" w:sz="4" w:space="0" w:color="auto"/>
              <w:bottom w:val="single" w:sz="4" w:space="0" w:color="auto"/>
              <w:right w:val="single" w:sz="4" w:space="0" w:color="auto"/>
            </w:tcBorders>
            <w:vAlign w:val="center"/>
          </w:tcPr>
          <w:p w14:paraId="7235831D"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25</w:t>
            </w:r>
          </w:p>
        </w:tc>
      </w:tr>
      <w:tr w:rsidR="00A22DD2" w:rsidRPr="0096374E" w14:paraId="592E95D1"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6CE52721"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3.</w:t>
            </w:r>
          </w:p>
        </w:tc>
        <w:tc>
          <w:tcPr>
            <w:tcW w:w="3019" w:type="dxa"/>
            <w:tcBorders>
              <w:top w:val="single" w:sz="4" w:space="0" w:color="auto"/>
              <w:left w:val="single" w:sz="4" w:space="0" w:color="auto"/>
              <w:bottom w:val="single" w:sz="4" w:space="0" w:color="auto"/>
              <w:right w:val="single" w:sz="4" w:space="0" w:color="auto"/>
            </w:tcBorders>
            <w:vAlign w:val="center"/>
          </w:tcPr>
          <w:p w14:paraId="2E1B043E" w14:textId="77777777" w:rsidR="00A22DD2" w:rsidRPr="0096374E" w:rsidRDefault="00A22DD2" w:rsidP="00A22DD2">
            <w:pPr>
              <w:tabs>
                <w:tab w:val="num" w:pos="0"/>
              </w:tabs>
              <w:spacing w:before="60" w:after="60" w:line="240" w:lineRule="auto"/>
              <w:rPr>
                <w:rFonts w:asciiTheme="minorHAnsi" w:hAnsiTheme="minorHAnsi" w:cstheme="minorHAnsi"/>
                <w:szCs w:val="24"/>
              </w:rPr>
            </w:pPr>
            <w:proofErr w:type="spellStart"/>
            <w:r w:rsidRPr="0096374E">
              <w:rPr>
                <w:rFonts w:asciiTheme="minorHAnsi" w:hAnsiTheme="minorHAnsi" w:cstheme="minorHAnsi"/>
                <w:szCs w:val="24"/>
              </w:rPr>
              <w:t>ChZT</w:t>
            </w:r>
            <w:proofErr w:type="spellEnd"/>
          </w:p>
        </w:tc>
        <w:tc>
          <w:tcPr>
            <w:tcW w:w="1942" w:type="dxa"/>
            <w:tcBorders>
              <w:top w:val="single" w:sz="4" w:space="0" w:color="auto"/>
              <w:left w:val="single" w:sz="4" w:space="0" w:color="auto"/>
              <w:bottom w:val="single" w:sz="4" w:space="0" w:color="auto"/>
              <w:right w:val="single" w:sz="4" w:space="0" w:color="auto"/>
            </w:tcBorders>
            <w:vAlign w:val="center"/>
          </w:tcPr>
          <w:p w14:paraId="5D7E7DB0"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mgO2/l</w:t>
            </w:r>
          </w:p>
        </w:tc>
        <w:tc>
          <w:tcPr>
            <w:tcW w:w="2406" w:type="dxa"/>
            <w:tcBorders>
              <w:top w:val="single" w:sz="4" w:space="0" w:color="auto"/>
              <w:left w:val="single" w:sz="4" w:space="0" w:color="auto"/>
              <w:bottom w:val="single" w:sz="4" w:space="0" w:color="auto"/>
              <w:right w:val="single" w:sz="4" w:space="0" w:color="auto"/>
            </w:tcBorders>
            <w:vAlign w:val="center"/>
          </w:tcPr>
          <w:p w14:paraId="58A8A77F"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125</w:t>
            </w:r>
          </w:p>
        </w:tc>
      </w:tr>
      <w:tr w:rsidR="00A22DD2" w:rsidRPr="0096374E" w14:paraId="3651514D"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6B36553B"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4.</w:t>
            </w:r>
          </w:p>
        </w:tc>
        <w:tc>
          <w:tcPr>
            <w:tcW w:w="3019" w:type="dxa"/>
            <w:tcBorders>
              <w:top w:val="single" w:sz="4" w:space="0" w:color="auto"/>
              <w:left w:val="single" w:sz="4" w:space="0" w:color="auto"/>
              <w:bottom w:val="single" w:sz="4" w:space="0" w:color="auto"/>
              <w:right w:val="single" w:sz="4" w:space="0" w:color="auto"/>
            </w:tcBorders>
            <w:vAlign w:val="center"/>
          </w:tcPr>
          <w:p w14:paraId="1E709E43" w14:textId="77777777" w:rsidR="00A22DD2" w:rsidRPr="0096374E" w:rsidRDefault="00A22DD2" w:rsidP="00A22DD2">
            <w:pPr>
              <w:tabs>
                <w:tab w:val="num" w:pos="0"/>
              </w:tabs>
              <w:spacing w:before="60" w:after="60" w:line="240" w:lineRule="auto"/>
              <w:rPr>
                <w:rFonts w:asciiTheme="minorHAnsi" w:hAnsiTheme="minorHAnsi" w:cstheme="minorHAnsi"/>
                <w:szCs w:val="24"/>
              </w:rPr>
            </w:pPr>
            <w:r w:rsidRPr="0096374E">
              <w:rPr>
                <w:rFonts w:asciiTheme="minorHAnsi" w:hAnsiTheme="minorHAnsi" w:cstheme="minorHAnsi"/>
                <w:szCs w:val="24"/>
              </w:rPr>
              <w:t xml:space="preserve">Azot amonowy </w:t>
            </w:r>
          </w:p>
        </w:tc>
        <w:tc>
          <w:tcPr>
            <w:tcW w:w="1942" w:type="dxa"/>
            <w:tcBorders>
              <w:top w:val="single" w:sz="4" w:space="0" w:color="auto"/>
              <w:left w:val="single" w:sz="4" w:space="0" w:color="auto"/>
              <w:bottom w:val="single" w:sz="4" w:space="0" w:color="auto"/>
              <w:right w:val="single" w:sz="4" w:space="0" w:color="auto"/>
            </w:tcBorders>
            <w:vAlign w:val="center"/>
          </w:tcPr>
          <w:p w14:paraId="6174447C"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mgN-NH4 / l</w:t>
            </w:r>
          </w:p>
        </w:tc>
        <w:tc>
          <w:tcPr>
            <w:tcW w:w="2406" w:type="dxa"/>
            <w:tcBorders>
              <w:top w:val="single" w:sz="4" w:space="0" w:color="auto"/>
              <w:left w:val="single" w:sz="4" w:space="0" w:color="auto"/>
              <w:bottom w:val="single" w:sz="4" w:space="0" w:color="auto"/>
              <w:right w:val="single" w:sz="4" w:space="0" w:color="auto"/>
            </w:tcBorders>
            <w:vAlign w:val="center"/>
          </w:tcPr>
          <w:p w14:paraId="44742236"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10</w:t>
            </w:r>
          </w:p>
        </w:tc>
      </w:tr>
      <w:tr w:rsidR="00A22DD2" w:rsidRPr="0096374E" w14:paraId="67B71F05"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68A8CF16"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lastRenderedPageBreak/>
              <w:t>5.</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F1D7036" w14:textId="77777777" w:rsidR="00A22DD2" w:rsidRPr="0096374E" w:rsidRDefault="00A22DD2" w:rsidP="00A22DD2">
            <w:pPr>
              <w:tabs>
                <w:tab w:val="num" w:pos="0"/>
              </w:tabs>
              <w:spacing w:before="60" w:after="60" w:line="240" w:lineRule="auto"/>
              <w:rPr>
                <w:rFonts w:asciiTheme="minorHAnsi" w:hAnsiTheme="minorHAnsi" w:cstheme="minorHAnsi"/>
                <w:szCs w:val="24"/>
              </w:rPr>
            </w:pPr>
            <w:r w:rsidRPr="0096374E">
              <w:rPr>
                <w:rFonts w:asciiTheme="minorHAnsi" w:hAnsiTheme="minorHAnsi" w:cstheme="minorHAnsi"/>
                <w:szCs w:val="24"/>
              </w:rPr>
              <w:t>Azot ogólny</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7668CB4"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proofErr w:type="spellStart"/>
            <w:r w:rsidRPr="0096374E">
              <w:rPr>
                <w:rFonts w:asciiTheme="minorHAnsi" w:hAnsiTheme="minorHAnsi" w:cstheme="minorHAnsi"/>
                <w:szCs w:val="24"/>
              </w:rPr>
              <w:t>mgN</w:t>
            </w:r>
            <w:proofErr w:type="spellEnd"/>
            <w:r w:rsidRPr="0096374E">
              <w:rPr>
                <w:rFonts w:asciiTheme="minorHAnsi" w:hAnsiTheme="minorHAnsi" w:cstheme="minorHAnsi"/>
                <w:szCs w:val="24"/>
              </w:rPr>
              <w:t>/l</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4309B00"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30</w:t>
            </w:r>
          </w:p>
        </w:tc>
      </w:tr>
      <w:tr w:rsidR="00A22DD2" w:rsidRPr="0096374E" w14:paraId="0D453F17"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772E02B7"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6.</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B2B2902" w14:textId="77777777" w:rsidR="00A22DD2" w:rsidRPr="0096374E" w:rsidRDefault="00A22DD2" w:rsidP="00A22DD2">
            <w:pPr>
              <w:tabs>
                <w:tab w:val="num" w:pos="0"/>
              </w:tabs>
              <w:spacing w:before="60" w:after="60" w:line="240" w:lineRule="auto"/>
              <w:rPr>
                <w:rFonts w:asciiTheme="minorHAnsi" w:hAnsiTheme="minorHAnsi" w:cstheme="minorHAnsi"/>
                <w:szCs w:val="24"/>
              </w:rPr>
            </w:pPr>
            <w:r w:rsidRPr="0096374E">
              <w:rPr>
                <w:rFonts w:asciiTheme="minorHAnsi" w:hAnsiTheme="minorHAnsi" w:cstheme="minorHAnsi"/>
                <w:szCs w:val="24"/>
              </w:rPr>
              <w:t>Fosfor ogólny</w:t>
            </w:r>
          </w:p>
        </w:tc>
        <w:tc>
          <w:tcPr>
            <w:tcW w:w="1942" w:type="dxa"/>
            <w:tcBorders>
              <w:top w:val="single" w:sz="4" w:space="0" w:color="auto"/>
              <w:left w:val="single" w:sz="4" w:space="0" w:color="auto"/>
              <w:bottom w:val="single" w:sz="4" w:space="0" w:color="auto"/>
              <w:right w:val="single" w:sz="4" w:space="0" w:color="auto"/>
            </w:tcBorders>
            <w:vAlign w:val="center"/>
            <w:hideMark/>
          </w:tcPr>
          <w:p w14:paraId="01D0F564"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proofErr w:type="spellStart"/>
            <w:r w:rsidRPr="0096374E">
              <w:rPr>
                <w:rFonts w:asciiTheme="minorHAnsi" w:hAnsiTheme="minorHAnsi" w:cstheme="minorHAnsi"/>
                <w:szCs w:val="24"/>
              </w:rPr>
              <w:t>mgP</w:t>
            </w:r>
            <w:proofErr w:type="spellEnd"/>
            <w:r w:rsidRPr="0096374E">
              <w:rPr>
                <w:rFonts w:asciiTheme="minorHAnsi" w:hAnsiTheme="minorHAnsi" w:cstheme="minorHAnsi"/>
                <w:szCs w:val="24"/>
              </w:rPr>
              <w:t>/l</w:t>
            </w:r>
          </w:p>
        </w:tc>
        <w:tc>
          <w:tcPr>
            <w:tcW w:w="2406" w:type="dxa"/>
            <w:tcBorders>
              <w:top w:val="single" w:sz="4" w:space="0" w:color="auto"/>
              <w:left w:val="single" w:sz="4" w:space="0" w:color="auto"/>
              <w:bottom w:val="single" w:sz="4" w:space="0" w:color="auto"/>
              <w:right w:val="single" w:sz="4" w:space="0" w:color="auto"/>
            </w:tcBorders>
            <w:vAlign w:val="center"/>
            <w:hideMark/>
          </w:tcPr>
          <w:p w14:paraId="4862B1A1"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w:t>
            </w:r>
          </w:p>
        </w:tc>
      </w:tr>
      <w:tr w:rsidR="00A22DD2" w:rsidRPr="0096374E" w14:paraId="2CEA3458" w14:textId="77777777" w:rsidTr="00C702A7">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3492186B" w14:textId="77777777" w:rsidR="00A22DD2" w:rsidRPr="0096374E" w:rsidRDefault="00A22DD2" w:rsidP="00A22DD2">
            <w:pPr>
              <w:spacing w:before="60" w:after="60" w:line="240" w:lineRule="auto"/>
              <w:rPr>
                <w:rFonts w:asciiTheme="minorHAnsi" w:hAnsiTheme="minorHAnsi" w:cstheme="minorHAnsi"/>
                <w:szCs w:val="24"/>
              </w:rPr>
            </w:pPr>
            <w:r w:rsidRPr="0096374E">
              <w:rPr>
                <w:rFonts w:asciiTheme="minorHAnsi" w:hAnsiTheme="minorHAnsi" w:cstheme="minorHAnsi"/>
                <w:szCs w:val="24"/>
              </w:rPr>
              <w:t>7.</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3BF8A26" w14:textId="77777777" w:rsidR="00A22DD2" w:rsidRPr="0096374E" w:rsidRDefault="00A22DD2" w:rsidP="00A22DD2">
            <w:pPr>
              <w:tabs>
                <w:tab w:val="num" w:pos="0"/>
              </w:tabs>
              <w:spacing w:before="60" w:after="60" w:line="240" w:lineRule="auto"/>
              <w:rPr>
                <w:rFonts w:asciiTheme="minorHAnsi" w:hAnsiTheme="minorHAnsi" w:cstheme="minorHAnsi"/>
                <w:szCs w:val="24"/>
              </w:rPr>
            </w:pPr>
            <w:r w:rsidRPr="0096374E">
              <w:rPr>
                <w:rFonts w:asciiTheme="minorHAnsi" w:hAnsiTheme="minorHAnsi" w:cstheme="minorHAnsi"/>
                <w:szCs w:val="24"/>
              </w:rPr>
              <w:t>Tłuszcze (ekstrakt eterowy)</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623C65F" w14:textId="77777777" w:rsidR="00A22DD2" w:rsidRPr="0096374E" w:rsidRDefault="00A22DD2" w:rsidP="00A22DD2">
            <w:pPr>
              <w:tabs>
                <w:tab w:val="num" w:pos="0"/>
              </w:tabs>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mg/l</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57DF9EF" w14:textId="77777777" w:rsidR="00A22DD2" w:rsidRPr="0096374E" w:rsidRDefault="00A22DD2" w:rsidP="00A22DD2">
            <w:pPr>
              <w:spacing w:before="60" w:after="60" w:line="240" w:lineRule="auto"/>
              <w:jc w:val="center"/>
              <w:rPr>
                <w:rFonts w:asciiTheme="minorHAnsi" w:hAnsiTheme="minorHAnsi" w:cstheme="minorHAnsi"/>
                <w:szCs w:val="24"/>
              </w:rPr>
            </w:pPr>
            <w:r w:rsidRPr="0096374E">
              <w:rPr>
                <w:rFonts w:asciiTheme="minorHAnsi" w:hAnsiTheme="minorHAnsi" w:cstheme="minorHAnsi"/>
                <w:szCs w:val="24"/>
              </w:rPr>
              <w:t>20</w:t>
            </w:r>
          </w:p>
        </w:tc>
      </w:tr>
    </w:tbl>
    <w:p w14:paraId="0E2C16A8" w14:textId="039AAF42" w:rsidR="00B55C60" w:rsidRPr="00106482" w:rsidRDefault="00B55C60" w:rsidP="00DA6213">
      <w:r w:rsidRPr="00106482">
        <w:t>Dla azotu ogólnego i fosforu ogólnego podane stężenia dotyczą średnich rocznych wartości tych wskaźników w ściekach, obliczonych jako średnia arytmetyczna z wszystkich wartości zmierzonych w próbkach średnich dobowych pobranych w danym roku. Z tym, że dla azotu średnią oblicza się z prób pobranych w okresach</w:t>
      </w:r>
      <w:r w:rsidR="00F2102C">
        <w:t>,</w:t>
      </w:r>
      <w:r w:rsidRPr="00106482">
        <w:t xml:space="preserve"> kiedy temperatura w komorze tlenowej przekracza 12</w:t>
      </w:r>
      <w:r w:rsidRPr="00106482">
        <w:rPr>
          <w:vertAlign w:val="superscript"/>
        </w:rPr>
        <w:t>o</w:t>
      </w:r>
      <w:r w:rsidRPr="00106482">
        <w:t>C. Dla pozostałych wskaźników podane wartości dotyczą prób średnich dobowych zmieszanych z próbek pobieranych proporcjonalnie do przepływu ścieków w odstępach co najwyżej dwugodzinnych. Dla azotu amonowego dotyczy to ścieków oczyszczanych w komorze tlenowej przy temperaturze nie niższej niż 12</w:t>
      </w:r>
      <w:r w:rsidRPr="00106482">
        <w:rPr>
          <w:vertAlign w:val="superscript"/>
        </w:rPr>
        <w:t>o</w:t>
      </w:r>
      <w:r w:rsidRPr="00106482">
        <w:t>C.</w:t>
      </w:r>
    </w:p>
    <w:p w14:paraId="2C23A83D" w14:textId="28A452EC" w:rsidR="00526B3E" w:rsidRPr="00E77875" w:rsidRDefault="00DA6213" w:rsidP="00B307CB">
      <w:pPr>
        <w:pStyle w:val="Nagwek1"/>
        <w:numPr>
          <w:ilvl w:val="0"/>
          <w:numId w:val="15"/>
        </w:numPr>
        <w:rPr>
          <w:rFonts w:asciiTheme="minorHAnsi" w:hAnsiTheme="minorHAnsi" w:cstheme="minorHAnsi"/>
          <w:b w:val="0"/>
          <w:szCs w:val="24"/>
        </w:rPr>
      </w:pPr>
      <w:bookmarkStart w:id="10" w:name="_Toc59540119"/>
      <w:r w:rsidRPr="00DA6213">
        <w:t>OPIS PRZEDMIOTU ZAMÓWIENIA</w:t>
      </w:r>
      <w:bookmarkEnd w:id="10"/>
      <w:r w:rsidRPr="00DA6213">
        <w:t xml:space="preserve"> </w:t>
      </w:r>
    </w:p>
    <w:p w14:paraId="27143BB0" w14:textId="4D1463E8" w:rsidR="003912D4" w:rsidRDefault="003912D4" w:rsidP="00B307CB">
      <w:pPr>
        <w:pStyle w:val="Nagwek2"/>
        <w:numPr>
          <w:ilvl w:val="1"/>
          <w:numId w:val="15"/>
        </w:numPr>
        <w:rPr>
          <w:lang w:val="pl-PL"/>
        </w:rPr>
      </w:pPr>
      <w:bookmarkStart w:id="11" w:name="_Toc59540120"/>
      <w:r>
        <w:rPr>
          <w:lang w:val="pl-PL"/>
        </w:rPr>
        <w:t>Zakres dokumentacji Wykonawcy</w:t>
      </w:r>
      <w:bookmarkEnd w:id="11"/>
    </w:p>
    <w:p w14:paraId="6C470C7F" w14:textId="77777777" w:rsidR="003912D4" w:rsidRDefault="003912D4" w:rsidP="003912D4">
      <w:pPr>
        <w:rPr>
          <w:lang w:eastAsia="x-none"/>
        </w:rPr>
      </w:pPr>
      <w:r>
        <w:rPr>
          <w:lang w:eastAsia="x-none"/>
        </w:rPr>
        <w:t>Zakres dokumentacji Wykonawcy ma obejmować:</w:t>
      </w:r>
    </w:p>
    <w:p w14:paraId="7CB74C95" w14:textId="5761CE13" w:rsidR="003912D4" w:rsidRDefault="003912D4" w:rsidP="003912D4">
      <w:pPr>
        <w:pStyle w:val="Akapitzlist"/>
        <w:numPr>
          <w:ilvl w:val="0"/>
          <w:numId w:val="38"/>
        </w:numPr>
        <w:spacing w:after="0"/>
        <w:rPr>
          <w:lang w:eastAsia="x-none"/>
        </w:rPr>
      </w:pPr>
      <w:r>
        <w:rPr>
          <w:lang w:eastAsia="x-none"/>
        </w:rPr>
        <w:t>kompletny projekt wykonawczy wielobranżowy w zakresie niezbędnym do wykonania  robót przewidzianych przedmiotem zamówienia zgodnie z przepisami prawa w oparciu o zapisy niniejszego OPZ oraz w oparciu o projekt budowlany – w ilości 4 egzemplarzy</w:t>
      </w:r>
    </w:p>
    <w:p w14:paraId="1F01F86D" w14:textId="6AD7C188" w:rsidR="003912D4" w:rsidRDefault="003912D4" w:rsidP="003912D4">
      <w:pPr>
        <w:pStyle w:val="Akapitzlist"/>
        <w:numPr>
          <w:ilvl w:val="0"/>
          <w:numId w:val="38"/>
        </w:numPr>
        <w:spacing w:after="0"/>
        <w:rPr>
          <w:lang w:eastAsia="x-none"/>
        </w:rPr>
      </w:pPr>
      <w:r>
        <w:rPr>
          <w:lang w:eastAsia="x-none"/>
        </w:rPr>
        <w:t>Program rozruchu mechanicznego, hydraulicznego i technologicznego i szkolenia personelu – w ilości 4 egzemplarzy</w:t>
      </w:r>
    </w:p>
    <w:p w14:paraId="29A430A9" w14:textId="7AAD0637" w:rsidR="003912D4" w:rsidRDefault="003912D4" w:rsidP="003912D4">
      <w:pPr>
        <w:pStyle w:val="Akapitzlist"/>
        <w:numPr>
          <w:ilvl w:val="0"/>
          <w:numId w:val="38"/>
        </w:numPr>
        <w:spacing w:after="0"/>
        <w:rPr>
          <w:lang w:eastAsia="x-none"/>
        </w:rPr>
      </w:pPr>
      <w:r>
        <w:rPr>
          <w:lang w:eastAsia="x-none"/>
        </w:rPr>
        <w:t>Kompleksowa Instrukcja Obsługi i Konserwacji zmodernizowanej OŚ uwzględniająca nowo wybudowane obiekty i instalacje, jak również adaptowane istniejące obiekty – w ilości 4 egzemplarzy.</w:t>
      </w:r>
    </w:p>
    <w:p w14:paraId="1AEB8CAD" w14:textId="77777777" w:rsidR="003912D4" w:rsidRDefault="003912D4" w:rsidP="003912D4">
      <w:pPr>
        <w:pStyle w:val="Akapitzlist"/>
        <w:spacing w:after="0"/>
        <w:rPr>
          <w:lang w:eastAsia="x-none"/>
        </w:rPr>
      </w:pPr>
      <w:r>
        <w:rPr>
          <w:lang w:eastAsia="x-none"/>
        </w:rPr>
        <w:t xml:space="preserve">Załącznikami do instrukcji obsługi będzie Dokumentacja </w:t>
      </w:r>
      <w:proofErr w:type="spellStart"/>
      <w:r>
        <w:rPr>
          <w:lang w:eastAsia="x-none"/>
        </w:rPr>
        <w:t>Techniczo</w:t>
      </w:r>
      <w:proofErr w:type="spellEnd"/>
      <w:r>
        <w:rPr>
          <w:lang w:eastAsia="x-none"/>
        </w:rPr>
        <w:t>-Ruchowa (DTR) urządzeń technologicznych, zasady BHP, p.poż. instrukcje stanowiskowe,  zestawienie czynności serwisowych i prac konserwacyjnych itp.</w:t>
      </w:r>
    </w:p>
    <w:p w14:paraId="5980950C" w14:textId="0727CF85" w:rsidR="003912D4" w:rsidRDefault="003912D4" w:rsidP="003912D4">
      <w:pPr>
        <w:pStyle w:val="Akapitzlist"/>
        <w:numPr>
          <w:ilvl w:val="0"/>
          <w:numId w:val="38"/>
        </w:numPr>
        <w:rPr>
          <w:lang w:eastAsia="x-none"/>
        </w:rPr>
      </w:pPr>
      <w:r>
        <w:rPr>
          <w:lang w:eastAsia="x-none"/>
        </w:rPr>
        <w:t>Dokumentacja powykonawcza wielobranżowa – w ilości 4 egzemplarzy.</w:t>
      </w:r>
    </w:p>
    <w:p w14:paraId="4AB2A29E" w14:textId="259382F8" w:rsidR="00526B3E" w:rsidRPr="0014427F" w:rsidRDefault="00526B3E" w:rsidP="00B307CB">
      <w:pPr>
        <w:pStyle w:val="Nagwek2"/>
        <w:numPr>
          <w:ilvl w:val="1"/>
          <w:numId w:val="15"/>
        </w:numPr>
      </w:pPr>
      <w:bookmarkStart w:id="12" w:name="_Toc59540121"/>
      <w:r w:rsidRPr="0014427F">
        <w:t>Opis projektowanej rozbudowy i modernizacji oczyszczania ścieków</w:t>
      </w:r>
      <w:bookmarkEnd w:id="12"/>
    </w:p>
    <w:p w14:paraId="4215564C" w14:textId="6B3BA0C5" w:rsidR="00526B3E" w:rsidRPr="00106482" w:rsidRDefault="00526B3E" w:rsidP="0014427F">
      <w:r w:rsidRPr="00106482">
        <w:t xml:space="preserve">Ścieki oczyszczone mechanicznie na </w:t>
      </w:r>
      <w:proofErr w:type="spellStart"/>
      <w:r w:rsidRPr="00106482">
        <w:t>flotatorze</w:t>
      </w:r>
      <w:proofErr w:type="spellEnd"/>
      <w:r w:rsidRPr="00106482">
        <w:t xml:space="preserve"> kierowane są do przepompowni </w:t>
      </w:r>
      <w:r w:rsidRPr="00106482">
        <w:br/>
        <w:t>A-06 będącej adaptacją istniejącego osadnika wtórnego. Istnieje możliwość bezpośredniego skierowania ścieków oczyszczonych mechanicznie do komór osadu czynnego. Z obiektu A-06 ścieki oczyszczon</w:t>
      </w:r>
      <w:r w:rsidR="00F2102C">
        <w:t>e</w:t>
      </w:r>
      <w:r w:rsidRPr="00106482">
        <w:t xml:space="preserve"> mechanicznie tłoczone są za pomocą pomp zatapialnych do stacji ogrzewania ścieków znajdującej się w budynku technicznym. </w:t>
      </w:r>
    </w:p>
    <w:p w14:paraId="479C85B7" w14:textId="77777777" w:rsidR="00526B3E" w:rsidRPr="00106482" w:rsidRDefault="00526B3E" w:rsidP="0014427F">
      <w:r w:rsidRPr="00106482">
        <w:t xml:space="preserve">Ogrzewanie prowadzone będzie dwustopniowo. W pierwszym stopniu – wymiennik 15H01 ścieki oczyszczone oddają ciepło ściekom oczyszczonym mechanicznie. Na drugim stopniu – </w:t>
      </w:r>
      <w:r w:rsidRPr="00106482">
        <w:lastRenderedPageBreak/>
        <w:t xml:space="preserve">wymienniki 15H02a-d ścieki dogrzewane są do temperatury optymalnej dla fermentacji metanowej mezofilowej. Czynnikiem grzewczym jest ciepło odpadowe ze stacji agregatów kogeneracyjnych. </w:t>
      </w:r>
    </w:p>
    <w:p w14:paraId="5AC28ABB" w14:textId="77777777" w:rsidR="00526B3E" w:rsidRPr="00106482" w:rsidRDefault="00526B3E" w:rsidP="0014427F">
      <w:r w:rsidRPr="00106482">
        <w:t xml:space="preserve">Ogrzane ścieki kierowane są do reaktora beztlenowego obiekt A-14. W obiekcie tym następuje beztlenowy rozkład związków organicznych zawartych w ściekach. W wyniku tego procesu powstaje biogaz. </w:t>
      </w:r>
    </w:p>
    <w:p w14:paraId="74510C2F" w14:textId="77777777" w:rsidR="00526B3E" w:rsidRPr="00106482" w:rsidRDefault="00526B3E" w:rsidP="0014427F">
      <w:r w:rsidRPr="00106482">
        <w:t>Oczyszczone beztlenowo ścieki poprzez stację ogrzewania ścieków odpływają oddając ciepło ściekom napływającym na reaktor i kierowane są do istniejących komór osadu czynnego A-08a-b.</w:t>
      </w:r>
    </w:p>
    <w:p w14:paraId="644D68A0" w14:textId="77777777" w:rsidR="00526B3E" w:rsidRPr="00106482" w:rsidRDefault="00526B3E" w:rsidP="0014427F">
      <w:r w:rsidRPr="00106482">
        <w:t>Rozdział ścieków oczyszczonych od osadu czynnego prowadzony jest w nowoprojektowanych osadnikach wtórnych A-12a-b. Ścieki oczyszczone odpływają poprzez projektowaną komorę pomiarową do istniejącej kanalizacji ścieków oczyszczonych. Osady tłoczone są za pomocą nowoprojektowanej przepompowni osadów. Osad powrotny do przewodu ścieków oczyszczonych beztlenowo. Osad nadmierny do stacji zagęszczania osadu.</w:t>
      </w:r>
    </w:p>
    <w:p w14:paraId="08B39E37" w14:textId="77777777" w:rsidR="00526B3E" w:rsidRPr="00106482" w:rsidRDefault="00526B3E" w:rsidP="0014427F">
      <w:r w:rsidRPr="00106482">
        <w:t xml:space="preserve">Osad nadmierny z przepompowni osadu kierowany jest do stacji zagęszczania znajdującej się w budynku technicznym. Po zagęszczeniu łączy się ze strumieniem osadu poflotacyjnego. Osady zmieszane kierowane są do komory fermentacji </w:t>
      </w:r>
      <w:proofErr w:type="spellStart"/>
      <w:r w:rsidRPr="00106482">
        <w:t>flotatu</w:t>
      </w:r>
      <w:proofErr w:type="spellEnd"/>
      <w:r w:rsidRPr="00106482">
        <w:t xml:space="preserve"> i osadu A-16. W komorze tej w wyniku fermentacji metanowej mezofilowej następuje rozkład substancji organicznych zawartych w osadach. W wyniku tego procesu powstaje biogaz. Ogrzewanie osadu prowadzone jest na strumieniu osadu </w:t>
      </w:r>
      <w:proofErr w:type="spellStart"/>
      <w:r w:rsidRPr="00106482">
        <w:t>recyrkulowanego</w:t>
      </w:r>
      <w:proofErr w:type="spellEnd"/>
      <w:r w:rsidRPr="00106482">
        <w:t xml:space="preserve"> w wymienniku 16H01. Czynnikiem grzewczym jest ciepło odpadowe ze stacji agregatów kogeneracyjnych.</w:t>
      </w:r>
    </w:p>
    <w:p w14:paraId="6DC96085" w14:textId="77777777" w:rsidR="00526B3E" w:rsidRPr="00106482" w:rsidRDefault="00526B3E" w:rsidP="0014427F">
      <w:r w:rsidRPr="00106482">
        <w:t>Osad przefermentowany kierowany jest do zbiornika osadów przefermentowanych A-05 (wykorzystanie istniejącego zbiornika osadu). Ze zbiornika tego istniejącymi pompami osad jest kierowany na istniejącą stację odwadniania osadu.</w:t>
      </w:r>
    </w:p>
    <w:p w14:paraId="570EA595" w14:textId="72F7B023" w:rsidR="00526B3E" w:rsidRPr="0014427F" w:rsidRDefault="00526B3E" w:rsidP="00B307CB">
      <w:pPr>
        <w:pStyle w:val="Nagwek2"/>
        <w:numPr>
          <w:ilvl w:val="1"/>
          <w:numId w:val="15"/>
        </w:numPr>
      </w:pPr>
      <w:bookmarkStart w:id="13" w:name="_Toc59540122"/>
      <w:r w:rsidRPr="0014427F">
        <w:t>Opis projektowanego wytwarzania biogazu</w:t>
      </w:r>
      <w:bookmarkEnd w:id="13"/>
      <w:r w:rsidRPr="0014427F">
        <w:t xml:space="preserve"> </w:t>
      </w:r>
    </w:p>
    <w:p w14:paraId="67F3214A" w14:textId="1DEB7468" w:rsidR="00526B3E" w:rsidRPr="00106482" w:rsidRDefault="00526B3E" w:rsidP="0014427F">
      <w:r w:rsidRPr="00106482">
        <w:t xml:space="preserve">Wytworzony w reaktorze beztlenowym A-14 oraz fermentorze osadu i </w:t>
      </w:r>
      <w:proofErr w:type="spellStart"/>
      <w:r w:rsidRPr="00106482">
        <w:t>flotatu</w:t>
      </w:r>
      <w:proofErr w:type="spellEnd"/>
      <w:r w:rsidRPr="00106482">
        <w:t xml:space="preserve"> A-16 biogaz kierowany jest do linii oczyszczania, magazynowania i podnoszenia ciśnienia biogazu</w:t>
      </w:r>
      <w:r w:rsidR="00F2102C">
        <w:t>,</w:t>
      </w:r>
      <w:r w:rsidRPr="00106482">
        <w:t xml:space="preserve"> </w:t>
      </w:r>
      <w:r w:rsidR="00F2102C">
        <w:t>z</w:t>
      </w:r>
      <w:r w:rsidRPr="00106482">
        <w:t xml:space="preserve"> której kierowany jest do wykorzystania energetycznego w istniejącej kotłowni zakładowej. Ewentualny nadmiar biogazu spalany jest w pochodni biogazu.</w:t>
      </w:r>
    </w:p>
    <w:p w14:paraId="3256305E" w14:textId="77777777" w:rsidR="00863EC3" w:rsidRPr="0014427F" w:rsidRDefault="00E77875" w:rsidP="00B307CB">
      <w:pPr>
        <w:pStyle w:val="Nagwek1"/>
        <w:numPr>
          <w:ilvl w:val="0"/>
          <w:numId w:val="15"/>
        </w:numPr>
      </w:pPr>
      <w:bookmarkStart w:id="14" w:name="_Toc485222234"/>
      <w:r w:rsidRPr="0014427F">
        <w:lastRenderedPageBreak/>
        <w:t xml:space="preserve">    </w:t>
      </w:r>
      <w:bookmarkStart w:id="15" w:name="_Toc59540123"/>
      <w:r w:rsidR="00730081" w:rsidRPr="0014427F">
        <w:t>Projektowane rozwiązanie techniczne</w:t>
      </w:r>
      <w:bookmarkEnd w:id="14"/>
      <w:bookmarkEnd w:id="15"/>
    </w:p>
    <w:p w14:paraId="2F8A5234" w14:textId="088668DC" w:rsidR="00730081" w:rsidRPr="0014427F" w:rsidRDefault="00730081" w:rsidP="00B307CB">
      <w:pPr>
        <w:pStyle w:val="Nagwek2"/>
        <w:numPr>
          <w:ilvl w:val="1"/>
          <w:numId w:val="15"/>
        </w:numPr>
      </w:pPr>
      <w:bookmarkStart w:id="16" w:name="_Toc485222235"/>
      <w:bookmarkStart w:id="17" w:name="_Toc59540124"/>
      <w:r w:rsidRPr="0014427F">
        <w:t>Przepompowania ścieków oczyszczonych mechanicznie ob. 06</w:t>
      </w:r>
      <w:bookmarkEnd w:id="16"/>
      <w:bookmarkEnd w:id="17"/>
    </w:p>
    <w:p w14:paraId="68805660" w14:textId="5433BCAC" w:rsidR="00E77875" w:rsidRDefault="0014427F" w:rsidP="00B307CB">
      <w:pPr>
        <w:pStyle w:val="Nagwek3"/>
        <w:numPr>
          <w:ilvl w:val="2"/>
          <w:numId w:val="15"/>
        </w:numPr>
      </w:pPr>
      <w:bookmarkStart w:id="18" w:name="_Toc485222236"/>
      <w:bookmarkStart w:id="19" w:name="_Toc59540125"/>
      <w:r w:rsidRPr="0022080A">
        <w:t>Zadanie technologiczne</w:t>
      </w:r>
      <w:bookmarkEnd w:id="18"/>
      <w:bookmarkEnd w:id="19"/>
    </w:p>
    <w:p w14:paraId="1E7E97A4" w14:textId="77777777" w:rsidR="00730081" w:rsidRPr="00E77875" w:rsidRDefault="00730081" w:rsidP="0014427F">
      <w:pPr>
        <w:rPr>
          <w:b/>
        </w:rPr>
      </w:pPr>
      <w:r w:rsidRPr="00106482">
        <w:t>Funkcją tego obiektu jest tłoczenie ścieków oczyszczonych mechanicznie poprzez stacje ogrzew</w:t>
      </w:r>
      <w:r w:rsidR="00DE68AB">
        <w:t xml:space="preserve">ania do reaktora beztlenowego. </w:t>
      </w:r>
    </w:p>
    <w:p w14:paraId="798C1E3B" w14:textId="4D81BC96" w:rsidR="00730081" w:rsidRPr="00DE68AB" w:rsidRDefault="00730081" w:rsidP="00B307CB">
      <w:pPr>
        <w:pStyle w:val="Nagwek3"/>
        <w:numPr>
          <w:ilvl w:val="2"/>
          <w:numId w:val="15"/>
        </w:numPr>
      </w:pPr>
      <w:bookmarkStart w:id="20" w:name="_Toc485222237"/>
      <w:bookmarkStart w:id="21" w:name="_Toc59540126"/>
      <w:r w:rsidRPr="00DE68AB">
        <w:t>Rozwiązanie techniczne</w:t>
      </w:r>
      <w:bookmarkEnd w:id="20"/>
      <w:bookmarkEnd w:id="21"/>
    </w:p>
    <w:p w14:paraId="0F70AB5B" w14:textId="6CDD6F94" w:rsidR="00730081" w:rsidRPr="00106482" w:rsidRDefault="00730081" w:rsidP="0014427F">
      <w:r w:rsidRPr="00106482">
        <w:t>Ścieki oczyszczone mechanicznie wprowadzane są obecnie do kanału żelbetowego</w:t>
      </w:r>
      <w:r w:rsidR="00F2102C">
        <w:t>,</w:t>
      </w:r>
      <w:r w:rsidRPr="00106482">
        <w:t xml:space="preserve"> z którego poprzez układ zastawek mogą być wprowadzane do dowolnej komory osadu czynnego. </w:t>
      </w:r>
    </w:p>
    <w:p w14:paraId="706A8784" w14:textId="77777777" w:rsidR="00730081" w:rsidRPr="00106482" w:rsidRDefault="00730081" w:rsidP="00F2102C">
      <w:pPr>
        <w:spacing w:after="0"/>
      </w:pPr>
      <w:r w:rsidRPr="00106482">
        <w:t xml:space="preserve">Na przepompownię ścieków oczyszczonych mechanicznie adaptowany będzie istniejący </w:t>
      </w:r>
      <w:r w:rsidRPr="00F2102C">
        <w:rPr>
          <w:rFonts w:asciiTheme="minorHAnsi" w:hAnsiTheme="minorHAnsi" w:cstheme="minorHAnsi"/>
          <w:szCs w:val="24"/>
        </w:rPr>
        <w:t>osadnik wtórny A-06 o następujących danych technicznych:</w:t>
      </w:r>
    </w:p>
    <w:p w14:paraId="41DDBB67"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średnica – 8,0 m</w:t>
      </w:r>
    </w:p>
    <w:p w14:paraId="726B4059" w14:textId="77777777" w:rsidR="00730081" w:rsidRPr="00DE68AB"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pojemność czynna – 162,3 m</w:t>
      </w:r>
      <w:r w:rsidRPr="00106482">
        <w:rPr>
          <w:rFonts w:asciiTheme="minorHAnsi" w:eastAsia="Calibri" w:hAnsiTheme="minorHAnsi" w:cstheme="minorHAnsi"/>
          <w:szCs w:val="24"/>
          <w:vertAlign w:val="superscript"/>
          <w:lang w:eastAsia="en-US"/>
        </w:rPr>
        <w:t>3</w:t>
      </w:r>
      <w:r w:rsidRPr="00106482">
        <w:rPr>
          <w:rFonts w:asciiTheme="minorHAnsi" w:eastAsia="Calibri" w:hAnsiTheme="minorHAnsi" w:cstheme="minorHAnsi"/>
          <w:szCs w:val="24"/>
          <w:lang w:eastAsia="en-US"/>
        </w:rPr>
        <w:t xml:space="preserve"> </w:t>
      </w:r>
    </w:p>
    <w:p w14:paraId="40275A40" w14:textId="77777777" w:rsidR="00F2102C" w:rsidRDefault="00F2102C" w:rsidP="00730081">
      <w:pPr>
        <w:spacing w:after="0"/>
        <w:rPr>
          <w:rFonts w:asciiTheme="minorHAnsi" w:hAnsiTheme="minorHAnsi" w:cstheme="minorHAnsi"/>
          <w:szCs w:val="24"/>
        </w:rPr>
      </w:pPr>
    </w:p>
    <w:p w14:paraId="17907FAF" w14:textId="342D1264"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Adaptacja polegała będzie na:</w:t>
      </w:r>
    </w:p>
    <w:p w14:paraId="1D7F1F0A"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wykonaniu odgałęzienia z istniejącego kanału ścieków oczyszczonych mechanicznie do zbiornika pompowni, na odgałęzieniu zastawka kanałowa,</w:t>
      </w:r>
    </w:p>
    <w:p w14:paraId="30D67A88"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wykonaniu zastawki kanałowej na istniejącym kanale ścieków oczyszczonych mechanicznie odcinającej napływ na komory osadu czynnego,</w:t>
      </w:r>
    </w:p>
    <w:p w14:paraId="2F277A37"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montażu w zbiorniku 2 x pompa zatapialna Q = 125 m</w:t>
      </w:r>
      <w:r w:rsidRPr="00106482">
        <w:rPr>
          <w:rFonts w:asciiTheme="minorHAnsi" w:eastAsia="Calibri" w:hAnsiTheme="minorHAnsi" w:cstheme="minorHAnsi"/>
          <w:szCs w:val="24"/>
          <w:vertAlign w:val="superscript"/>
          <w:lang w:eastAsia="en-US"/>
        </w:rPr>
        <w:t>3</w:t>
      </w:r>
      <w:r w:rsidRPr="00106482">
        <w:rPr>
          <w:rFonts w:asciiTheme="minorHAnsi" w:eastAsia="Calibri" w:hAnsiTheme="minorHAnsi" w:cstheme="minorHAnsi"/>
          <w:szCs w:val="24"/>
          <w:lang w:eastAsia="en-US"/>
        </w:rPr>
        <w:t>/h, H = 45 m</w:t>
      </w:r>
    </w:p>
    <w:p w14:paraId="18885C69"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zaślepieniu istniejącego odpływu do istniejącej przepompowni osadu nadmiernego i powrotnego,</w:t>
      </w:r>
    </w:p>
    <w:p w14:paraId="424DE61C"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wykonaniu komory armatury obsługującej pompownię.</w:t>
      </w:r>
    </w:p>
    <w:p w14:paraId="253D4869" w14:textId="14063630" w:rsidR="00730081" w:rsidRPr="0014427F" w:rsidRDefault="00730081" w:rsidP="00B307CB">
      <w:pPr>
        <w:pStyle w:val="Nagwek2"/>
        <w:numPr>
          <w:ilvl w:val="1"/>
          <w:numId w:val="15"/>
        </w:numPr>
      </w:pPr>
      <w:bookmarkStart w:id="22" w:name="_Toc485222238"/>
      <w:bookmarkStart w:id="23" w:name="_Toc59540127"/>
      <w:r w:rsidRPr="0014427F">
        <w:t>Stacja ogrzewania ścieków</w:t>
      </w:r>
      <w:bookmarkEnd w:id="22"/>
      <w:bookmarkEnd w:id="23"/>
    </w:p>
    <w:p w14:paraId="3B0F9A18" w14:textId="619397AF" w:rsidR="00730081" w:rsidRPr="0022080A" w:rsidRDefault="00730081" w:rsidP="00B307CB">
      <w:pPr>
        <w:pStyle w:val="Nagwek3"/>
        <w:numPr>
          <w:ilvl w:val="2"/>
          <w:numId w:val="15"/>
        </w:numPr>
      </w:pPr>
      <w:bookmarkStart w:id="24" w:name="_Toc485222239"/>
      <w:bookmarkStart w:id="25" w:name="_Toc59540128"/>
      <w:r w:rsidRPr="0022080A">
        <w:t>Zadanie technologiczne</w:t>
      </w:r>
      <w:bookmarkEnd w:id="24"/>
      <w:bookmarkEnd w:id="25"/>
    </w:p>
    <w:p w14:paraId="60975C2A" w14:textId="77777777" w:rsidR="00730081" w:rsidRPr="00106482" w:rsidRDefault="00730081" w:rsidP="0014427F">
      <w:r w:rsidRPr="00106482">
        <w:t>Funkcją tego obiektu jest odzysk ciepła ze ścieków odpływających z reaktora beztlenowego oraz ogrzewanie ścieków napływających na reaktor do temperatury optymalnej procesu fermentacji beztlenowej mezofilowej.</w:t>
      </w:r>
    </w:p>
    <w:p w14:paraId="242BD3AF" w14:textId="38DD0E7E" w:rsidR="00730081" w:rsidRPr="0014427F" w:rsidRDefault="00730081" w:rsidP="00B307CB">
      <w:pPr>
        <w:pStyle w:val="Nagwek3"/>
        <w:numPr>
          <w:ilvl w:val="2"/>
          <w:numId w:val="15"/>
        </w:numPr>
      </w:pPr>
      <w:bookmarkStart w:id="26" w:name="_Toc485222241"/>
      <w:bookmarkStart w:id="27" w:name="_Toc59540129"/>
      <w:r w:rsidRPr="0014427F">
        <w:t>Rozwiązanie techniczne</w:t>
      </w:r>
      <w:bookmarkEnd w:id="26"/>
      <w:bookmarkEnd w:id="27"/>
    </w:p>
    <w:p w14:paraId="4064B71E" w14:textId="77777777" w:rsidR="00730081" w:rsidRPr="00106482" w:rsidRDefault="00730081" w:rsidP="00F2102C">
      <w:pPr>
        <w:spacing w:after="0"/>
      </w:pPr>
      <w:r w:rsidRPr="00106482">
        <w:t>Stacja ogrzewania ścieków zlokalizowana jest w nowoprojektowanym budynku technicznym. Ścieki ogrzewane są dwuetapowo. Pierwszy wymiennik odbiera ciepło ze ścieków odpływających z reaktora beztlenowego do komór osadu czynnego. W drugim wymienniku czynnikiem grzewczym jest woda o parametrach +65/+45°C ze stacji agregatów kogeneracyjnych. Wyposażenie stacji stanowi:</w:t>
      </w:r>
    </w:p>
    <w:p w14:paraId="72D1CBDE"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lastRenderedPageBreak/>
        <w:t>wymiennik rurowy 15H-01 – ścieki/ścieki,</w:t>
      </w:r>
    </w:p>
    <w:p w14:paraId="7586F8E9"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4 x wymiennik typu JAD 15H02a-d – ścieki/woda</w:t>
      </w:r>
    </w:p>
    <w:p w14:paraId="5607E6D3"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rozdzielacz ciepła oraz armatura regulacyjna i obsługowa</w:t>
      </w:r>
    </w:p>
    <w:p w14:paraId="667F13F2" w14:textId="77777777" w:rsidR="00F2102C" w:rsidRDefault="00F2102C" w:rsidP="00730081">
      <w:pPr>
        <w:spacing w:after="0"/>
        <w:rPr>
          <w:rFonts w:asciiTheme="minorHAnsi" w:hAnsiTheme="minorHAnsi" w:cstheme="minorHAnsi"/>
          <w:szCs w:val="24"/>
        </w:rPr>
      </w:pPr>
    </w:p>
    <w:p w14:paraId="0E442B05" w14:textId="78B8D98E"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Do stacji doprowadzić:</w:t>
      </w:r>
    </w:p>
    <w:p w14:paraId="68330FE4"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ścieki z przepompowni ścieków oczyszczonych mechanicznie,</w:t>
      </w:r>
    </w:p>
    <w:p w14:paraId="09F59D0F"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ścieki oczyszczone beztlenowo (w celu oddania ciepła ściekom napływającym),</w:t>
      </w:r>
    </w:p>
    <w:p w14:paraId="2E970C43"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czynnik grzewczy ze stacji agregatów kogeneracyjnych.</w:t>
      </w:r>
    </w:p>
    <w:p w14:paraId="73BE2893" w14:textId="77777777" w:rsidR="00730081" w:rsidRPr="00106482" w:rsidRDefault="00730081" w:rsidP="00730081">
      <w:pPr>
        <w:spacing w:after="0"/>
        <w:rPr>
          <w:rFonts w:asciiTheme="minorHAnsi" w:hAnsiTheme="minorHAnsi" w:cstheme="minorHAnsi"/>
          <w:szCs w:val="24"/>
        </w:rPr>
      </w:pPr>
    </w:p>
    <w:p w14:paraId="61277F1E"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Ze stacji wyprowadzić:</w:t>
      </w:r>
    </w:p>
    <w:p w14:paraId="43449B82"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ścieki ogrzane do reaktora beztlenowego,</w:t>
      </w:r>
    </w:p>
    <w:p w14:paraId="3A0E9C80"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ścieki oczyszczone beztlenowo (po oddaniu ciepła ściekom napływającym) do komór osadu czynnego,</w:t>
      </w:r>
    </w:p>
    <w:p w14:paraId="5D969EE8"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czynnik grzewczy powrotny do stacji agregatów kogeneracyjnych.</w:t>
      </w:r>
    </w:p>
    <w:p w14:paraId="765B2443" w14:textId="77777777" w:rsidR="00730081" w:rsidRPr="00106482" w:rsidRDefault="00730081" w:rsidP="00730081">
      <w:pPr>
        <w:spacing w:after="0"/>
        <w:ind w:left="64"/>
        <w:rPr>
          <w:rFonts w:asciiTheme="minorHAnsi" w:hAnsiTheme="minorHAnsi" w:cstheme="minorHAnsi"/>
          <w:szCs w:val="24"/>
        </w:rPr>
      </w:pPr>
    </w:p>
    <w:p w14:paraId="218B1374" w14:textId="77777777" w:rsidR="00730081" w:rsidRPr="00106482" w:rsidRDefault="00730081" w:rsidP="0014427F">
      <w:r w:rsidRPr="00106482">
        <w:t xml:space="preserve">Układ przewodów i armatury umożliwia obejście każdego z wymienników. Na podejściach do wymienników od strony ściekowej zawory ze złączką umożliwiające płukanie wymienników bez ich rozbierania. </w:t>
      </w:r>
    </w:p>
    <w:p w14:paraId="219ECF11" w14:textId="66B36B1D" w:rsidR="00730081" w:rsidRPr="0014427F" w:rsidRDefault="00730081" w:rsidP="00B307CB">
      <w:pPr>
        <w:pStyle w:val="Nagwek2"/>
        <w:numPr>
          <w:ilvl w:val="1"/>
          <w:numId w:val="15"/>
        </w:numPr>
      </w:pPr>
      <w:bookmarkStart w:id="28" w:name="_Toc485222242"/>
      <w:bookmarkStart w:id="29" w:name="_Toc59540130"/>
      <w:r w:rsidRPr="0014427F">
        <w:t>Reaktor beztlenowy ob. 14 wraz z pompownią operacyjną</w:t>
      </w:r>
      <w:bookmarkEnd w:id="28"/>
      <w:bookmarkEnd w:id="29"/>
    </w:p>
    <w:p w14:paraId="647A7858" w14:textId="55AC7D0B" w:rsidR="00730081" w:rsidRPr="0014427F" w:rsidRDefault="00730081" w:rsidP="00B307CB">
      <w:pPr>
        <w:pStyle w:val="Nagwek3"/>
        <w:numPr>
          <w:ilvl w:val="2"/>
          <w:numId w:val="15"/>
        </w:numPr>
      </w:pPr>
      <w:bookmarkStart w:id="30" w:name="_Toc485222243"/>
      <w:bookmarkStart w:id="31" w:name="_Toc59540131"/>
      <w:r w:rsidRPr="0014427F">
        <w:t>Zadanie technologiczne</w:t>
      </w:r>
      <w:bookmarkEnd w:id="30"/>
      <w:bookmarkEnd w:id="31"/>
    </w:p>
    <w:p w14:paraId="4967B883" w14:textId="77777777" w:rsidR="00730081" w:rsidRPr="00106482" w:rsidRDefault="00730081" w:rsidP="0014427F">
      <w:r w:rsidRPr="00106482">
        <w:t>Funkcją tego obiektu jest rozkład materii organicznej zawartej w ściekach w procesie fermentacji metanowej mezofilowej.</w:t>
      </w:r>
    </w:p>
    <w:p w14:paraId="21C89A80" w14:textId="269BA4D6" w:rsidR="00730081" w:rsidRPr="0014427F" w:rsidRDefault="00730081" w:rsidP="00B307CB">
      <w:pPr>
        <w:pStyle w:val="Nagwek3"/>
        <w:numPr>
          <w:ilvl w:val="2"/>
          <w:numId w:val="15"/>
        </w:numPr>
      </w:pPr>
      <w:bookmarkStart w:id="32" w:name="_Toc485222245"/>
      <w:bookmarkStart w:id="33" w:name="_Toc59540132"/>
      <w:r w:rsidRPr="0014427F">
        <w:t>Rozwiązanie techniczne</w:t>
      </w:r>
      <w:bookmarkEnd w:id="32"/>
      <w:bookmarkEnd w:id="33"/>
    </w:p>
    <w:p w14:paraId="27DBF64B" w14:textId="77777777" w:rsidR="00730081" w:rsidRPr="00106482" w:rsidRDefault="00730081" w:rsidP="00F2102C">
      <w:pPr>
        <w:spacing w:after="0"/>
        <w:rPr>
          <w:rFonts w:asciiTheme="minorHAnsi" w:hAnsiTheme="minorHAnsi" w:cstheme="minorHAnsi"/>
          <w:szCs w:val="24"/>
        </w:rPr>
      </w:pPr>
      <w:r w:rsidRPr="00106482">
        <w:rPr>
          <w:rFonts w:asciiTheme="minorHAnsi" w:hAnsiTheme="minorHAnsi" w:cstheme="minorHAnsi"/>
          <w:szCs w:val="24"/>
        </w:rPr>
        <w:t>Reaktor beztlenowy zlokalizowany jest na wspólnej płycie ze zbiornikiem kondycjonowania. Podstawowe dane techniczne tych obiektów są następujące:</w:t>
      </w:r>
    </w:p>
    <w:p w14:paraId="3C847443"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Reaktor beztlenowy:</w:t>
      </w:r>
    </w:p>
    <w:p w14:paraId="406D0016" w14:textId="77777777" w:rsidR="00730081"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zbiornik stalowy</w:t>
      </w:r>
      <w:r w:rsidRPr="001A3625">
        <w:rPr>
          <w:rFonts w:asciiTheme="minorHAnsi" w:hAnsiTheme="minorHAnsi" w:cstheme="minorHAnsi"/>
          <w:szCs w:val="24"/>
        </w:rPr>
        <w:tab/>
      </w:r>
      <w:r w:rsidRPr="001A3625">
        <w:rPr>
          <w:rFonts w:asciiTheme="minorHAnsi" w:hAnsiTheme="minorHAnsi" w:cstheme="minorHAnsi"/>
          <w:szCs w:val="24"/>
        </w:rPr>
        <w:tab/>
      </w:r>
      <w:r w:rsidRPr="001A3625">
        <w:rPr>
          <w:rFonts w:asciiTheme="minorHAnsi" w:hAnsiTheme="minorHAnsi" w:cstheme="minorHAnsi"/>
          <w:szCs w:val="24"/>
        </w:rPr>
        <w:tab/>
      </w:r>
    </w:p>
    <w:p w14:paraId="30A92C5A" w14:textId="07B1D1C5" w:rsidR="002E44C9" w:rsidRDefault="001A3625" w:rsidP="002E44C9">
      <w:pPr>
        <w:spacing w:after="0"/>
        <w:ind w:left="993"/>
        <w:rPr>
          <w:rFonts w:asciiTheme="minorHAnsi" w:hAnsiTheme="minorHAnsi" w:cstheme="minorHAnsi"/>
          <w:szCs w:val="24"/>
        </w:rPr>
      </w:pPr>
      <w:r>
        <w:rPr>
          <w:rFonts w:asciiTheme="minorHAnsi" w:hAnsiTheme="minorHAnsi" w:cstheme="minorHAnsi"/>
          <w:szCs w:val="24"/>
        </w:rPr>
        <w:t xml:space="preserve">- część wodna/ściekowa             </w:t>
      </w:r>
      <w:r w:rsidR="002E44C9" w:rsidRPr="002E44C9">
        <w:rPr>
          <w:rFonts w:asciiTheme="minorHAnsi" w:hAnsiTheme="minorHAnsi" w:cstheme="minorHAnsi"/>
          <w:szCs w:val="24"/>
        </w:rPr>
        <w:t xml:space="preserve">Stal czarna cynkowana hutniczo S350GD+Z275 </w:t>
      </w:r>
      <w:r w:rsidR="002E44C9">
        <w:rPr>
          <w:rFonts w:asciiTheme="minorHAnsi" w:hAnsiTheme="minorHAnsi" w:cstheme="minorHAnsi"/>
          <w:szCs w:val="24"/>
        </w:rPr>
        <w:t xml:space="preserve"> </w:t>
      </w:r>
    </w:p>
    <w:p w14:paraId="651742CC" w14:textId="13CDBCF8" w:rsidR="002E44C9" w:rsidRDefault="002E44C9" w:rsidP="002E44C9">
      <w:pPr>
        <w:spacing w:after="0"/>
        <w:ind w:left="993"/>
        <w:rPr>
          <w:rFonts w:asciiTheme="minorHAnsi" w:hAnsiTheme="minorHAnsi" w:cstheme="minorHAnsi"/>
          <w:szCs w:val="24"/>
        </w:rPr>
      </w:pPr>
      <w:r>
        <w:rPr>
          <w:rFonts w:asciiTheme="minorHAnsi" w:hAnsiTheme="minorHAnsi" w:cstheme="minorHAnsi"/>
          <w:szCs w:val="24"/>
        </w:rPr>
        <w:t xml:space="preserve">                                                      </w:t>
      </w:r>
      <w:r w:rsidR="00353B80">
        <w:rPr>
          <w:rFonts w:asciiTheme="minorHAnsi" w:hAnsiTheme="minorHAnsi" w:cstheme="minorHAnsi"/>
          <w:szCs w:val="24"/>
        </w:rPr>
        <w:t xml:space="preserve"> </w:t>
      </w:r>
      <w:r>
        <w:rPr>
          <w:rFonts w:asciiTheme="minorHAnsi" w:hAnsiTheme="minorHAnsi" w:cstheme="minorHAnsi"/>
          <w:szCs w:val="24"/>
        </w:rPr>
        <w:t xml:space="preserve"> </w:t>
      </w:r>
      <w:r w:rsidRPr="002E44C9">
        <w:rPr>
          <w:rFonts w:asciiTheme="minorHAnsi" w:hAnsiTheme="minorHAnsi" w:cstheme="minorHAnsi"/>
          <w:szCs w:val="24"/>
        </w:rPr>
        <w:t>MAC wg</w:t>
      </w:r>
      <w:r>
        <w:rPr>
          <w:rFonts w:asciiTheme="minorHAnsi" w:hAnsiTheme="minorHAnsi" w:cstheme="minorHAnsi"/>
          <w:szCs w:val="24"/>
        </w:rPr>
        <w:t xml:space="preserve"> </w:t>
      </w:r>
      <w:r w:rsidRPr="002E44C9">
        <w:rPr>
          <w:rFonts w:asciiTheme="minorHAnsi" w:hAnsiTheme="minorHAnsi" w:cstheme="minorHAnsi"/>
          <w:szCs w:val="24"/>
        </w:rPr>
        <w:t xml:space="preserve">EN10346 pokryta powłoką EPOXY EP-PU; </w:t>
      </w:r>
      <w:r>
        <w:rPr>
          <w:rFonts w:asciiTheme="minorHAnsi" w:hAnsiTheme="minorHAnsi" w:cstheme="minorHAnsi"/>
          <w:szCs w:val="24"/>
        </w:rPr>
        <w:t xml:space="preserve"> </w:t>
      </w:r>
    </w:p>
    <w:p w14:paraId="486A7E9A" w14:textId="17121B56" w:rsidR="002E44C9" w:rsidRDefault="002E44C9" w:rsidP="002E44C9">
      <w:pPr>
        <w:spacing w:after="0"/>
        <w:ind w:left="993"/>
        <w:rPr>
          <w:rFonts w:asciiTheme="minorHAnsi" w:hAnsiTheme="minorHAnsi" w:cstheme="minorHAnsi"/>
          <w:szCs w:val="24"/>
        </w:rPr>
      </w:pPr>
      <w:r>
        <w:rPr>
          <w:rFonts w:asciiTheme="minorHAnsi" w:hAnsiTheme="minorHAnsi" w:cstheme="minorHAnsi"/>
          <w:szCs w:val="24"/>
        </w:rPr>
        <w:t xml:space="preserve">                                                   </w:t>
      </w:r>
      <w:r w:rsidR="00353B80">
        <w:rPr>
          <w:rFonts w:asciiTheme="minorHAnsi" w:hAnsiTheme="minorHAnsi" w:cstheme="minorHAnsi"/>
          <w:szCs w:val="24"/>
        </w:rPr>
        <w:t xml:space="preserve">  </w:t>
      </w:r>
      <w:r>
        <w:rPr>
          <w:rFonts w:asciiTheme="minorHAnsi" w:hAnsiTheme="minorHAnsi" w:cstheme="minorHAnsi"/>
          <w:szCs w:val="24"/>
        </w:rPr>
        <w:t xml:space="preserve">   </w:t>
      </w:r>
      <w:r w:rsidRPr="002E44C9">
        <w:rPr>
          <w:rFonts w:asciiTheme="minorHAnsi" w:hAnsiTheme="minorHAnsi" w:cstheme="minorHAnsi"/>
          <w:szCs w:val="24"/>
        </w:rPr>
        <w:t>uśredniona</w:t>
      </w:r>
      <w:r>
        <w:rPr>
          <w:rFonts w:asciiTheme="minorHAnsi" w:hAnsiTheme="minorHAnsi" w:cstheme="minorHAnsi"/>
          <w:szCs w:val="24"/>
        </w:rPr>
        <w:t xml:space="preserve"> </w:t>
      </w:r>
      <w:r w:rsidRPr="002E44C9">
        <w:rPr>
          <w:rFonts w:asciiTheme="minorHAnsi" w:hAnsiTheme="minorHAnsi" w:cstheme="minorHAnsi"/>
          <w:szCs w:val="24"/>
        </w:rPr>
        <w:t xml:space="preserve">grubość powłoki od wewnątrz 200 </w:t>
      </w:r>
      <w:proofErr w:type="spellStart"/>
      <w:r>
        <w:rPr>
          <w:rFonts w:asciiTheme="minorHAnsi" w:hAnsiTheme="minorHAnsi" w:cstheme="minorHAnsi"/>
          <w:szCs w:val="24"/>
        </w:rPr>
        <w:t>μ</w:t>
      </w:r>
      <w:r w:rsidRPr="002E44C9">
        <w:rPr>
          <w:rFonts w:asciiTheme="minorHAnsi" w:hAnsiTheme="minorHAnsi" w:cstheme="minorHAnsi"/>
          <w:szCs w:val="24"/>
        </w:rPr>
        <w:t>m</w:t>
      </w:r>
      <w:proofErr w:type="spellEnd"/>
      <w:r w:rsidRPr="002E44C9">
        <w:rPr>
          <w:rFonts w:asciiTheme="minorHAnsi" w:hAnsiTheme="minorHAnsi" w:cstheme="minorHAnsi"/>
          <w:szCs w:val="24"/>
        </w:rPr>
        <w:t xml:space="preserve"> </w:t>
      </w:r>
      <w:r>
        <w:rPr>
          <w:rFonts w:asciiTheme="minorHAnsi" w:hAnsiTheme="minorHAnsi" w:cstheme="minorHAnsi"/>
          <w:szCs w:val="24"/>
        </w:rPr>
        <w:t xml:space="preserve"> </w:t>
      </w:r>
    </w:p>
    <w:p w14:paraId="3887A267" w14:textId="5FD855C6" w:rsidR="001A3625" w:rsidRDefault="002E44C9" w:rsidP="002E44C9">
      <w:pPr>
        <w:spacing w:after="0"/>
        <w:ind w:left="993"/>
        <w:rPr>
          <w:rFonts w:asciiTheme="minorHAnsi" w:hAnsiTheme="minorHAnsi" w:cstheme="minorHAnsi"/>
          <w:szCs w:val="24"/>
        </w:rPr>
      </w:pPr>
      <w:r>
        <w:rPr>
          <w:rFonts w:asciiTheme="minorHAnsi" w:hAnsiTheme="minorHAnsi" w:cstheme="minorHAnsi"/>
          <w:szCs w:val="24"/>
        </w:rPr>
        <w:t xml:space="preserve">                                                     </w:t>
      </w:r>
      <w:r w:rsidR="00353B80">
        <w:rPr>
          <w:rFonts w:asciiTheme="minorHAnsi" w:hAnsiTheme="minorHAnsi" w:cstheme="minorHAnsi"/>
          <w:szCs w:val="24"/>
        </w:rPr>
        <w:t xml:space="preserve">  </w:t>
      </w:r>
      <w:r>
        <w:rPr>
          <w:rFonts w:asciiTheme="minorHAnsi" w:hAnsiTheme="minorHAnsi" w:cstheme="minorHAnsi"/>
          <w:szCs w:val="24"/>
        </w:rPr>
        <w:t xml:space="preserve"> </w:t>
      </w:r>
      <w:r w:rsidRPr="002E44C9">
        <w:rPr>
          <w:rFonts w:asciiTheme="minorHAnsi" w:hAnsiTheme="minorHAnsi" w:cstheme="minorHAnsi"/>
          <w:szCs w:val="24"/>
        </w:rPr>
        <w:t xml:space="preserve">±30 </w:t>
      </w:r>
      <w:proofErr w:type="spellStart"/>
      <w:r>
        <w:rPr>
          <w:rFonts w:asciiTheme="minorHAnsi" w:hAnsiTheme="minorHAnsi" w:cstheme="minorHAnsi"/>
          <w:szCs w:val="24"/>
        </w:rPr>
        <w:t>μ</w:t>
      </w:r>
      <w:r w:rsidRPr="002E44C9">
        <w:rPr>
          <w:rFonts w:asciiTheme="minorHAnsi" w:hAnsiTheme="minorHAnsi" w:cstheme="minorHAnsi"/>
          <w:szCs w:val="24"/>
        </w:rPr>
        <w:t>m</w:t>
      </w:r>
      <w:proofErr w:type="spellEnd"/>
      <w:r w:rsidRPr="002E44C9">
        <w:rPr>
          <w:rFonts w:asciiTheme="minorHAnsi" w:hAnsiTheme="minorHAnsi" w:cstheme="minorHAnsi"/>
          <w:szCs w:val="24"/>
        </w:rPr>
        <w:t>, od</w:t>
      </w:r>
      <w:r>
        <w:rPr>
          <w:rFonts w:asciiTheme="minorHAnsi" w:hAnsiTheme="minorHAnsi" w:cstheme="minorHAnsi"/>
          <w:szCs w:val="24"/>
        </w:rPr>
        <w:t xml:space="preserve"> </w:t>
      </w:r>
      <w:r w:rsidRPr="002E44C9">
        <w:rPr>
          <w:rFonts w:asciiTheme="minorHAnsi" w:hAnsiTheme="minorHAnsi" w:cstheme="minorHAnsi"/>
          <w:szCs w:val="24"/>
        </w:rPr>
        <w:t xml:space="preserve">zewnątrz 100 </w:t>
      </w:r>
      <w:proofErr w:type="spellStart"/>
      <w:r>
        <w:rPr>
          <w:rFonts w:asciiTheme="minorHAnsi" w:hAnsiTheme="minorHAnsi" w:cstheme="minorHAnsi"/>
          <w:szCs w:val="24"/>
        </w:rPr>
        <w:t>μ</w:t>
      </w:r>
      <w:r w:rsidRPr="002E44C9">
        <w:rPr>
          <w:rFonts w:asciiTheme="minorHAnsi" w:hAnsiTheme="minorHAnsi" w:cstheme="minorHAnsi"/>
          <w:szCs w:val="24"/>
        </w:rPr>
        <w:t>m</w:t>
      </w:r>
      <w:proofErr w:type="spellEnd"/>
      <w:r w:rsidRPr="002E44C9">
        <w:rPr>
          <w:rFonts w:asciiTheme="minorHAnsi" w:hAnsiTheme="minorHAnsi" w:cstheme="minorHAnsi"/>
          <w:szCs w:val="24"/>
        </w:rPr>
        <w:t xml:space="preserve"> ±20 </w:t>
      </w:r>
      <w:proofErr w:type="spellStart"/>
      <w:r>
        <w:rPr>
          <w:rFonts w:asciiTheme="minorHAnsi" w:hAnsiTheme="minorHAnsi" w:cstheme="minorHAnsi"/>
          <w:szCs w:val="24"/>
        </w:rPr>
        <w:t>μ</w:t>
      </w:r>
      <w:r w:rsidRPr="002E44C9">
        <w:rPr>
          <w:rFonts w:asciiTheme="minorHAnsi" w:hAnsiTheme="minorHAnsi" w:cstheme="minorHAnsi"/>
          <w:szCs w:val="24"/>
        </w:rPr>
        <w:t>m</w:t>
      </w:r>
      <w:proofErr w:type="spellEnd"/>
    </w:p>
    <w:p w14:paraId="466E15B2" w14:textId="77777777" w:rsidR="001A3625" w:rsidRPr="001A3625" w:rsidRDefault="001A3625" w:rsidP="001A3625">
      <w:pPr>
        <w:spacing w:after="0"/>
        <w:ind w:left="993"/>
        <w:rPr>
          <w:rFonts w:asciiTheme="minorHAnsi" w:hAnsiTheme="minorHAnsi" w:cstheme="minorHAnsi"/>
          <w:szCs w:val="24"/>
        </w:rPr>
      </w:pPr>
      <w:r>
        <w:rPr>
          <w:rFonts w:asciiTheme="minorHAnsi" w:hAnsiTheme="minorHAnsi" w:cstheme="minorHAnsi"/>
          <w:szCs w:val="24"/>
        </w:rPr>
        <w:t>- część gazowa                              stal duplex</w:t>
      </w:r>
      <w:r w:rsidR="00375A0F">
        <w:rPr>
          <w:rFonts w:asciiTheme="minorHAnsi" w:hAnsiTheme="minorHAnsi" w:cstheme="minorHAnsi"/>
          <w:szCs w:val="24"/>
        </w:rPr>
        <w:t xml:space="preserve"> ( dwie górne </w:t>
      </w:r>
      <w:proofErr w:type="spellStart"/>
      <w:r w:rsidR="00375A0F">
        <w:rPr>
          <w:rFonts w:asciiTheme="minorHAnsi" w:hAnsiTheme="minorHAnsi" w:cstheme="minorHAnsi"/>
          <w:szCs w:val="24"/>
        </w:rPr>
        <w:t>cargi</w:t>
      </w:r>
      <w:proofErr w:type="spellEnd"/>
      <w:r w:rsidR="00375A0F">
        <w:rPr>
          <w:rFonts w:asciiTheme="minorHAnsi" w:hAnsiTheme="minorHAnsi" w:cstheme="minorHAnsi"/>
          <w:szCs w:val="24"/>
        </w:rPr>
        <w:t>/ pierścienie )</w:t>
      </w:r>
    </w:p>
    <w:p w14:paraId="0843240F"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objętość czynna</w:t>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t>V = 437 m</w:t>
      </w:r>
      <w:r w:rsidRPr="00106482">
        <w:rPr>
          <w:rFonts w:asciiTheme="minorHAnsi" w:hAnsiTheme="minorHAnsi" w:cstheme="minorHAnsi"/>
          <w:szCs w:val="24"/>
          <w:vertAlign w:val="superscript"/>
        </w:rPr>
        <w:t>3</w:t>
      </w:r>
      <w:r w:rsidRPr="00106482">
        <w:rPr>
          <w:rFonts w:asciiTheme="minorHAnsi" w:hAnsiTheme="minorHAnsi" w:cstheme="minorHAnsi"/>
          <w:szCs w:val="24"/>
        </w:rPr>
        <w:t>,</w:t>
      </w:r>
    </w:p>
    <w:p w14:paraId="12CB177D"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Średnica</w:t>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sym w:font="Symbol" w:char="F066"/>
      </w:r>
      <w:r w:rsidRPr="00106482">
        <w:rPr>
          <w:rFonts w:asciiTheme="minorHAnsi" w:hAnsiTheme="minorHAnsi" w:cstheme="minorHAnsi"/>
          <w:szCs w:val="24"/>
        </w:rPr>
        <w:t xml:space="preserve"> = 5,334 m,</w:t>
      </w:r>
    </w:p>
    <w:p w14:paraId="1450C731" w14:textId="77777777" w:rsidR="00730081"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wysokość całkowita</w:t>
      </w:r>
      <w:r w:rsidRPr="00106482">
        <w:rPr>
          <w:rFonts w:asciiTheme="minorHAnsi" w:hAnsiTheme="minorHAnsi" w:cstheme="minorHAnsi"/>
          <w:szCs w:val="24"/>
        </w:rPr>
        <w:tab/>
      </w:r>
      <w:r w:rsidRPr="00106482">
        <w:rPr>
          <w:rFonts w:asciiTheme="minorHAnsi" w:hAnsiTheme="minorHAnsi" w:cstheme="minorHAnsi"/>
          <w:szCs w:val="24"/>
        </w:rPr>
        <w:tab/>
        <w:t>H = 19,8 m,</w:t>
      </w:r>
    </w:p>
    <w:p w14:paraId="79F65FCA" w14:textId="77777777" w:rsidR="00C94200" w:rsidRDefault="00C94200" w:rsidP="00B307CB">
      <w:pPr>
        <w:numPr>
          <w:ilvl w:val="1"/>
          <w:numId w:val="2"/>
        </w:numPr>
        <w:tabs>
          <w:tab w:val="clear" w:pos="1440"/>
          <w:tab w:val="num" w:pos="993"/>
        </w:tabs>
        <w:spacing w:after="0"/>
        <w:ind w:left="993"/>
        <w:rPr>
          <w:rFonts w:asciiTheme="minorHAnsi" w:hAnsiTheme="minorHAnsi" w:cstheme="minorHAnsi"/>
          <w:szCs w:val="24"/>
        </w:rPr>
      </w:pPr>
      <w:r>
        <w:rPr>
          <w:rFonts w:asciiTheme="minorHAnsi" w:hAnsiTheme="minorHAnsi" w:cstheme="minorHAnsi"/>
          <w:szCs w:val="24"/>
        </w:rPr>
        <w:lastRenderedPageBreak/>
        <w:t>izolacja :</w:t>
      </w:r>
    </w:p>
    <w:p w14:paraId="7BC5C309" w14:textId="77777777" w:rsidR="00C94200" w:rsidRDefault="00C94200" w:rsidP="00C94200">
      <w:pPr>
        <w:spacing w:after="0"/>
        <w:ind w:left="993"/>
        <w:rPr>
          <w:rFonts w:asciiTheme="minorHAnsi" w:hAnsiTheme="minorHAnsi" w:cstheme="minorHAnsi"/>
          <w:szCs w:val="24"/>
        </w:rPr>
      </w:pPr>
      <w:r>
        <w:rPr>
          <w:rFonts w:asciiTheme="minorHAnsi" w:hAnsiTheme="minorHAnsi" w:cstheme="minorHAnsi"/>
          <w:szCs w:val="24"/>
        </w:rPr>
        <w:t>- ściany                                         wełna mineralna gr. min. 150mm</w:t>
      </w:r>
    </w:p>
    <w:p w14:paraId="6CD83DCF" w14:textId="77777777" w:rsidR="00C94200" w:rsidRDefault="00C94200" w:rsidP="00C94200">
      <w:pPr>
        <w:spacing w:after="0"/>
        <w:ind w:left="993"/>
        <w:rPr>
          <w:rFonts w:asciiTheme="minorHAnsi" w:hAnsiTheme="minorHAnsi" w:cstheme="minorHAnsi"/>
          <w:szCs w:val="24"/>
        </w:rPr>
      </w:pPr>
      <w:r w:rsidRPr="00C94200">
        <w:rPr>
          <w:rFonts w:asciiTheme="minorHAnsi" w:hAnsiTheme="minorHAnsi" w:cstheme="minorHAnsi"/>
          <w:szCs w:val="24"/>
        </w:rPr>
        <w:t xml:space="preserve">- </w:t>
      </w:r>
      <w:r>
        <w:rPr>
          <w:rFonts w:asciiTheme="minorHAnsi" w:hAnsiTheme="minorHAnsi" w:cstheme="minorHAnsi"/>
          <w:szCs w:val="24"/>
        </w:rPr>
        <w:t>dach</w:t>
      </w:r>
      <w:r w:rsidRPr="00C94200">
        <w:rPr>
          <w:rFonts w:asciiTheme="minorHAnsi" w:hAnsiTheme="minorHAnsi" w:cstheme="minorHAnsi"/>
          <w:szCs w:val="24"/>
        </w:rPr>
        <w:t xml:space="preserve">                                   </w:t>
      </w:r>
      <w:r>
        <w:rPr>
          <w:rFonts w:asciiTheme="minorHAnsi" w:hAnsiTheme="minorHAnsi" w:cstheme="minorHAnsi"/>
          <w:szCs w:val="24"/>
        </w:rPr>
        <w:t xml:space="preserve">   </w:t>
      </w:r>
      <w:r w:rsidRPr="00C94200">
        <w:rPr>
          <w:rFonts w:asciiTheme="minorHAnsi" w:hAnsiTheme="minorHAnsi" w:cstheme="minorHAnsi"/>
          <w:szCs w:val="24"/>
        </w:rPr>
        <w:t xml:space="preserve">     </w:t>
      </w:r>
      <w:r w:rsidR="00202AA0">
        <w:rPr>
          <w:rFonts w:asciiTheme="minorHAnsi" w:hAnsiTheme="minorHAnsi" w:cstheme="minorHAnsi"/>
          <w:szCs w:val="24"/>
        </w:rPr>
        <w:t>mat. odporny na siarkowodór mokry</w:t>
      </w:r>
    </w:p>
    <w:p w14:paraId="3EC80CAF" w14:textId="77777777" w:rsidR="00C94200" w:rsidRDefault="00C94200" w:rsidP="00C94200">
      <w:pPr>
        <w:spacing w:after="0"/>
        <w:ind w:left="993"/>
        <w:rPr>
          <w:rFonts w:asciiTheme="minorHAnsi" w:hAnsiTheme="minorHAnsi" w:cstheme="minorHAnsi"/>
          <w:szCs w:val="24"/>
        </w:rPr>
      </w:pPr>
      <w:r>
        <w:rPr>
          <w:rFonts w:asciiTheme="minorHAnsi" w:hAnsiTheme="minorHAnsi" w:cstheme="minorHAnsi"/>
          <w:szCs w:val="24"/>
        </w:rPr>
        <w:t>- obudowa                                    blacha trapezowa gr. min  0,7 mm</w:t>
      </w:r>
    </w:p>
    <w:p w14:paraId="1B9B715D" w14:textId="77777777" w:rsidR="00730081" w:rsidRPr="00106482" w:rsidRDefault="00730081" w:rsidP="00C94200">
      <w:pPr>
        <w:spacing w:after="0"/>
        <w:ind w:left="993"/>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Zbiornik kondycjonowania ścieków :</w:t>
      </w:r>
    </w:p>
    <w:p w14:paraId="3558C3D1"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zbiornik stalowy</w:t>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r>
      <w:r w:rsidR="00C94200">
        <w:rPr>
          <w:rFonts w:asciiTheme="minorHAnsi" w:hAnsiTheme="minorHAnsi" w:cstheme="minorHAnsi"/>
          <w:szCs w:val="24"/>
        </w:rPr>
        <w:t>stal duplex lub z włókna szklanego</w:t>
      </w:r>
    </w:p>
    <w:p w14:paraId="295D0A42"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objętość czynna</w:t>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t>V = 60 m</w:t>
      </w:r>
      <w:r w:rsidRPr="00106482">
        <w:rPr>
          <w:rFonts w:asciiTheme="minorHAnsi" w:hAnsiTheme="minorHAnsi" w:cstheme="minorHAnsi"/>
          <w:szCs w:val="24"/>
          <w:vertAlign w:val="superscript"/>
        </w:rPr>
        <w:t>3</w:t>
      </w:r>
    </w:p>
    <w:p w14:paraId="715F5DF1"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średnica</w:t>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tab/>
      </w:r>
      <w:r w:rsidRPr="00106482">
        <w:rPr>
          <w:rFonts w:asciiTheme="minorHAnsi" w:hAnsiTheme="minorHAnsi" w:cstheme="minorHAnsi"/>
          <w:szCs w:val="24"/>
        </w:rPr>
        <w:sym w:font="Symbol" w:char="F066"/>
      </w:r>
      <w:r w:rsidRPr="00106482">
        <w:rPr>
          <w:rFonts w:asciiTheme="minorHAnsi" w:hAnsiTheme="minorHAnsi" w:cstheme="minorHAnsi"/>
          <w:szCs w:val="24"/>
        </w:rPr>
        <w:t xml:space="preserve"> = 2,0 m (z izolacją 2,2 m)</w:t>
      </w:r>
    </w:p>
    <w:p w14:paraId="72A3C9D4"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wysokość całkowita</w:t>
      </w:r>
      <w:r w:rsidRPr="00106482">
        <w:rPr>
          <w:rFonts w:asciiTheme="minorHAnsi" w:hAnsiTheme="minorHAnsi" w:cstheme="minorHAnsi"/>
          <w:szCs w:val="24"/>
        </w:rPr>
        <w:tab/>
      </w:r>
      <w:r w:rsidRPr="00106482">
        <w:rPr>
          <w:rFonts w:asciiTheme="minorHAnsi" w:hAnsiTheme="minorHAnsi" w:cstheme="minorHAnsi"/>
          <w:szCs w:val="24"/>
        </w:rPr>
        <w:tab/>
        <w:t>H = 20 m</w:t>
      </w:r>
    </w:p>
    <w:p w14:paraId="1082BDC8"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Wyposażenie:</w:t>
      </w:r>
    </w:p>
    <w:p w14:paraId="02B76D90"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2 x pomp recyrkulacji między zbiornikiem kondycjonowania a reaktorem,</w:t>
      </w:r>
    </w:p>
    <w:p w14:paraId="51F2E0DD" w14:textId="272BE96A"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2 x pompa podające ścieki z reaktora na komory biologiczne.</w:t>
      </w:r>
    </w:p>
    <w:p w14:paraId="6DA956ED" w14:textId="77777777" w:rsidR="00730081" w:rsidRPr="00106482" w:rsidRDefault="00730081" w:rsidP="00730081">
      <w:pPr>
        <w:spacing w:after="0"/>
        <w:rPr>
          <w:rFonts w:asciiTheme="minorHAnsi" w:hAnsiTheme="minorHAnsi" w:cstheme="minorHAnsi"/>
          <w:szCs w:val="24"/>
        </w:rPr>
      </w:pPr>
    </w:p>
    <w:p w14:paraId="1478AE5F" w14:textId="77777777" w:rsidR="00730081" w:rsidRPr="00106482" w:rsidRDefault="00730081" w:rsidP="0014427F">
      <w:r w:rsidRPr="00106482">
        <w:t xml:space="preserve">Do reaktora doprowadzić ścieki oczyszczone mechanicznie i </w:t>
      </w:r>
      <w:proofErr w:type="spellStart"/>
      <w:r w:rsidRPr="00106482">
        <w:t>recyrkulowane</w:t>
      </w:r>
      <w:proofErr w:type="spellEnd"/>
      <w:r w:rsidRPr="00106482">
        <w:t xml:space="preserve"> z przepompowni operacyjnej.</w:t>
      </w:r>
    </w:p>
    <w:p w14:paraId="74C6381E"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 reaktora wyprowadzić:</w:t>
      </w:r>
    </w:p>
    <w:p w14:paraId="7363CD48"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ścieki oczyszczone beztlenowo do komór osadu czynnego (poprzez stację ogrzewania ścieków),</w:t>
      </w:r>
    </w:p>
    <w:p w14:paraId="56C7430F" w14:textId="77777777" w:rsidR="00730081" w:rsidRPr="00106482" w:rsidRDefault="00730081" w:rsidP="00B307CB">
      <w:pPr>
        <w:numPr>
          <w:ilvl w:val="0"/>
          <w:numId w:val="1"/>
        </w:numPr>
        <w:spacing w:after="0"/>
        <w:rPr>
          <w:rFonts w:asciiTheme="minorHAnsi" w:eastAsia="Calibri" w:hAnsiTheme="minorHAnsi" w:cstheme="minorHAnsi"/>
          <w:szCs w:val="24"/>
          <w:lang w:eastAsia="en-US"/>
        </w:rPr>
      </w:pPr>
      <w:r w:rsidRPr="00106482">
        <w:rPr>
          <w:rFonts w:asciiTheme="minorHAnsi" w:eastAsia="Calibri" w:hAnsiTheme="minorHAnsi" w:cstheme="minorHAnsi"/>
          <w:szCs w:val="24"/>
          <w:lang w:eastAsia="en-US"/>
        </w:rPr>
        <w:t>biogaz do linii biogazu.</w:t>
      </w:r>
    </w:p>
    <w:p w14:paraId="6990946A" w14:textId="4624C802" w:rsidR="00730081" w:rsidRPr="0014427F" w:rsidRDefault="003A1D34" w:rsidP="00B307CB">
      <w:pPr>
        <w:pStyle w:val="Nagwek2"/>
        <w:numPr>
          <w:ilvl w:val="1"/>
          <w:numId w:val="15"/>
        </w:numPr>
      </w:pPr>
      <w:r w:rsidRPr="0014427F">
        <w:t xml:space="preserve"> </w:t>
      </w:r>
      <w:bookmarkStart w:id="34" w:name="_Toc485222246"/>
      <w:bookmarkStart w:id="35" w:name="_Toc59540133"/>
      <w:r w:rsidR="00730081" w:rsidRPr="0014427F">
        <w:t>Komory osadu czynnego ob. 08</w:t>
      </w:r>
      <w:bookmarkEnd w:id="34"/>
      <w:bookmarkEnd w:id="35"/>
    </w:p>
    <w:p w14:paraId="6A9A9579" w14:textId="41A62E1E" w:rsidR="00730081" w:rsidRPr="0014427F" w:rsidRDefault="00730081" w:rsidP="00B307CB">
      <w:pPr>
        <w:pStyle w:val="Nagwek3"/>
        <w:numPr>
          <w:ilvl w:val="2"/>
          <w:numId w:val="15"/>
        </w:numPr>
      </w:pPr>
      <w:bookmarkStart w:id="36" w:name="_Toc485222247"/>
      <w:bookmarkStart w:id="37" w:name="_Toc59540134"/>
      <w:r w:rsidRPr="0014427F">
        <w:t>Zadanie technologiczne</w:t>
      </w:r>
      <w:bookmarkEnd w:id="36"/>
      <w:bookmarkEnd w:id="37"/>
    </w:p>
    <w:p w14:paraId="47654389" w14:textId="77777777" w:rsidR="00730081" w:rsidRPr="00106482" w:rsidRDefault="00730081" w:rsidP="0014427F">
      <w:r w:rsidRPr="00106482">
        <w:t>Funkcją tego obiektu jest rozkład materii organicznej zawartej w ściekach w procesie tlenowym.</w:t>
      </w:r>
    </w:p>
    <w:p w14:paraId="2EE8246B" w14:textId="4FBF3F3D" w:rsidR="00730081" w:rsidRPr="0014427F" w:rsidRDefault="00730081" w:rsidP="00B307CB">
      <w:pPr>
        <w:pStyle w:val="Nagwek3"/>
        <w:numPr>
          <w:ilvl w:val="2"/>
          <w:numId w:val="15"/>
        </w:numPr>
      </w:pPr>
      <w:bookmarkStart w:id="38" w:name="_Toc485222249"/>
      <w:bookmarkStart w:id="39" w:name="_Toc59540135"/>
      <w:r w:rsidRPr="0014427F">
        <w:t>Rozwiązanie techniczne</w:t>
      </w:r>
      <w:bookmarkEnd w:id="38"/>
      <w:bookmarkEnd w:id="39"/>
    </w:p>
    <w:p w14:paraId="1AC9D705" w14:textId="77777777" w:rsidR="00730081" w:rsidRPr="00106482" w:rsidRDefault="00730081" w:rsidP="0014427F">
      <w:r w:rsidRPr="00106482">
        <w:t>W zakres projektu nie wchodzi modernizacja komór osadu czynnego. Ze względu na fakt, że w zakres projektu wchodzą nowe osadniki wtórne ścieki oczyszczone wraz z osadem czynnym z istniejących komór A-08a-b nie będą kierowane do istniejących osadników pionowych tylko do projektowanych osadników radialnych.</w:t>
      </w:r>
    </w:p>
    <w:p w14:paraId="62FCA805" w14:textId="5BED7453" w:rsidR="00730081" w:rsidRPr="0014427F" w:rsidRDefault="00730081" w:rsidP="00B307CB">
      <w:pPr>
        <w:pStyle w:val="Nagwek2"/>
        <w:numPr>
          <w:ilvl w:val="1"/>
          <w:numId w:val="15"/>
        </w:numPr>
      </w:pPr>
      <w:bookmarkStart w:id="40" w:name="_Toc485222250"/>
      <w:bookmarkStart w:id="41" w:name="_Toc59540136"/>
      <w:r w:rsidRPr="0014427F">
        <w:t>Osadniki wtórne ob. 12</w:t>
      </w:r>
      <w:bookmarkEnd w:id="40"/>
      <w:bookmarkEnd w:id="41"/>
    </w:p>
    <w:p w14:paraId="11C6B763" w14:textId="0F156D60" w:rsidR="00730081" w:rsidRPr="0014427F" w:rsidRDefault="00730081" w:rsidP="00B307CB">
      <w:pPr>
        <w:pStyle w:val="Nagwek3"/>
        <w:numPr>
          <w:ilvl w:val="2"/>
          <w:numId w:val="15"/>
        </w:numPr>
      </w:pPr>
      <w:bookmarkStart w:id="42" w:name="_Toc485222251"/>
      <w:bookmarkStart w:id="43" w:name="_Toc59540137"/>
      <w:r w:rsidRPr="0014427F">
        <w:t>Zadanie technologiczne</w:t>
      </w:r>
      <w:bookmarkEnd w:id="42"/>
      <w:bookmarkEnd w:id="43"/>
    </w:p>
    <w:p w14:paraId="403E7613" w14:textId="6B290573" w:rsidR="00375A0F" w:rsidRPr="00106482" w:rsidRDefault="00730081" w:rsidP="0014427F">
      <w:r w:rsidRPr="00106482">
        <w:t>Funkcją tego obiektu jest rozdział ścieków oczyszczony</w:t>
      </w:r>
      <w:r w:rsidR="00F00BCA">
        <w:t>ch od osadu czynnego tlenowego.</w:t>
      </w:r>
      <w:r w:rsidR="0014427F">
        <w:t xml:space="preserve"> </w:t>
      </w:r>
      <w:r w:rsidR="00375A0F" w:rsidRPr="00375A0F">
        <w:t xml:space="preserve">W osadniku wtórnym odbywa się oddzielenie osadu czynnego od oczyszczonych ścieków. Mieszanina ścieku i osadu </w:t>
      </w:r>
      <w:r w:rsidR="00375A0F">
        <w:t>powinna być</w:t>
      </w:r>
      <w:r w:rsidR="00375A0F" w:rsidRPr="00375A0F">
        <w:t xml:space="preserve"> doprowadzana do centralnej części osadnika</w:t>
      </w:r>
      <w:r w:rsidR="00353B80">
        <w:t>,</w:t>
      </w:r>
      <w:r w:rsidR="00375A0F" w:rsidRPr="00375A0F">
        <w:t xml:space="preserve"> w której znajduje się bęben dyfuzyjny. Odpowiednio dobrany kształt bębna nie </w:t>
      </w:r>
      <w:r w:rsidR="00375A0F">
        <w:t xml:space="preserve">może mieć </w:t>
      </w:r>
      <w:r w:rsidR="00375A0F" w:rsidRPr="00375A0F">
        <w:t>wpływ</w:t>
      </w:r>
      <w:r w:rsidR="00375A0F">
        <w:t>u</w:t>
      </w:r>
      <w:r w:rsidR="00375A0F" w:rsidRPr="00375A0F">
        <w:t xml:space="preserve"> na </w:t>
      </w:r>
      <w:r w:rsidR="00375A0F" w:rsidRPr="00375A0F">
        <w:lastRenderedPageBreak/>
        <w:t xml:space="preserve">podrywanie z dna osadu poprzez napływający ściek. Opadający osad </w:t>
      </w:r>
      <w:r w:rsidR="00375A0F">
        <w:t>powinien być</w:t>
      </w:r>
      <w:r w:rsidR="00375A0F" w:rsidRPr="00375A0F">
        <w:t xml:space="preserve"> na bieżąco zgarniany do leja osadowego za pomoc</w:t>
      </w:r>
      <w:r w:rsidR="00375A0F">
        <w:t xml:space="preserve">ą zgrzebła dennego. Z leja powinien zostać </w:t>
      </w:r>
      <w:r w:rsidR="00375A0F" w:rsidRPr="00375A0F">
        <w:t xml:space="preserve"> odprowadzony poza osadnik ruroc</w:t>
      </w:r>
      <w:r w:rsidR="00375A0F">
        <w:t>iągiem. Części pływające powinny</w:t>
      </w:r>
      <w:r w:rsidR="00375A0F" w:rsidRPr="00375A0F">
        <w:t xml:space="preserve"> </w:t>
      </w:r>
      <w:r w:rsidR="00375A0F">
        <w:t xml:space="preserve">zostać </w:t>
      </w:r>
      <w:r w:rsidR="00375A0F" w:rsidRPr="00375A0F">
        <w:t xml:space="preserve">odprowadzone do skrzyni zrzutowej poprzez innowacyjny system zgrzebłowo-nagarniający. </w:t>
      </w:r>
      <w:r w:rsidR="00375A0F">
        <w:t>Wymaga się dostarczenie odpowiednio zaprojektowanego</w:t>
      </w:r>
      <w:r w:rsidR="00375A0F" w:rsidRPr="00375A0F">
        <w:t xml:space="preserve"> element</w:t>
      </w:r>
      <w:r w:rsidR="00375A0F">
        <w:t>u nagarniającego</w:t>
      </w:r>
      <w:r w:rsidR="00375A0F" w:rsidRPr="00375A0F">
        <w:t xml:space="preserve"> w postaci obrotowego zgrzebła odpowiada</w:t>
      </w:r>
      <w:r w:rsidR="00375A0F">
        <w:t>jący</w:t>
      </w:r>
      <w:r w:rsidR="00375A0F" w:rsidRPr="00375A0F">
        <w:t xml:space="preserve"> za oddzielnie części pływających od ścieku dzięki czemu do skrzyni rzutowej trafia</w:t>
      </w:r>
      <w:r w:rsidR="00375A0F">
        <w:t>ć ma</w:t>
      </w:r>
      <w:r w:rsidR="00375A0F" w:rsidRPr="00375A0F">
        <w:t xml:space="preserve"> sam </w:t>
      </w:r>
      <w:proofErr w:type="spellStart"/>
      <w:r w:rsidR="00375A0F" w:rsidRPr="00375A0F">
        <w:t>flotat</w:t>
      </w:r>
      <w:proofErr w:type="spellEnd"/>
      <w:r w:rsidR="00375A0F" w:rsidRPr="00375A0F">
        <w:t>, który następnie jest odprowadzany za pomocą pompy. Zgrzebłowo-nagarnia</w:t>
      </w:r>
      <w:r w:rsidR="00375A0F">
        <w:t>jący zgarniacz powierzchniowy powin</w:t>
      </w:r>
      <w:r w:rsidR="00353B80">
        <w:t>ien</w:t>
      </w:r>
      <w:r w:rsidR="00375A0F" w:rsidRPr="00375A0F">
        <w:t xml:space="preserve"> </w:t>
      </w:r>
      <w:r w:rsidR="00353B80">
        <w:t>mieć</w:t>
      </w:r>
      <w:r w:rsidR="00353B80" w:rsidRPr="00375A0F">
        <w:t xml:space="preserve"> </w:t>
      </w:r>
      <w:r w:rsidR="00375A0F" w:rsidRPr="00375A0F">
        <w:t>również możliwość regulacji stopnia zanurzenia z pozycji pomostu bez użycia dodatkowych narzędzi.</w:t>
      </w:r>
      <w:r w:rsidR="00BC61AD" w:rsidRPr="00BC61AD">
        <w:t xml:space="preserve"> Odpływ </w:t>
      </w:r>
      <w:r w:rsidR="00BC61AD">
        <w:t xml:space="preserve">powinien </w:t>
      </w:r>
      <w:r w:rsidR="00BC61AD" w:rsidRPr="00BC61AD">
        <w:t>odbywa</w:t>
      </w:r>
      <w:r w:rsidR="00BC61AD">
        <w:t>ć</w:t>
      </w:r>
      <w:r w:rsidR="00BC61AD" w:rsidRPr="00BC61AD">
        <w:t xml:space="preserve"> się poprzez przelewy pilaste będące częścią stalowych koryt umieszczonych przy ścianie. Przed przedostawaniem się części pływających do odpływu chroni deflektor znajdujący się bezpośrednio przed przelewem pilastym.</w:t>
      </w:r>
    </w:p>
    <w:p w14:paraId="37447EAF" w14:textId="215764E0" w:rsidR="00730081" w:rsidRPr="0014427F" w:rsidRDefault="00730081" w:rsidP="00B307CB">
      <w:pPr>
        <w:pStyle w:val="Nagwek3"/>
        <w:numPr>
          <w:ilvl w:val="2"/>
          <w:numId w:val="15"/>
        </w:numPr>
      </w:pPr>
      <w:bookmarkStart w:id="44" w:name="_Toc485222253"/>
      <w:bookmarkStart w:id="45" w:name="_Toc59540138"/>
      <w:r w:rsidRPr="0014427F">
        <w:t>Rozwiązanie techniczne</w:t>
      </w:r>
      <w:bookmarkEnd w:id="44"/>
      <w:bookmarkEnd w:id="45"/>
    </w:p>
    <w:p w14:paraId="59BCD9DD" w14:textId="0E46D439" w:rsidR="00730081" w:rsidRPr="00106482" w:rsidRDefault="00730081" w:rsidP="0014427F">
      <w:r w:rsidRPr="00106482">
        <w:t>Projektuje się 2 x osadnik wtórny radialny każdy o następujących danych technicznych:</w:t>
      </w:r>
    </w:p>
    <w:p w14:paraId="3CFEC867" w14:textId="77777777" w:rsidR="00730081" w:rsidRPr="00106482" w:rsidRDefault="00730081" w:rsidP="00B307CB">
      <w:pPr>
        <w:numPr>
          <w:ilvl w:val="0"/>
          <w:numId w:val="7"/>
        </w:numPr>
        <w:spacing w:after="0"/>
        <w:rPr>
          <w:rFonts w:asciiTheme="minorHAnsi" w:hAnsiTheme="minorHAnsi" w:cstheme="minorHAnsi"/>
          <w:szCs w:val="24"/>
        </w:rPr>
      </w:pPr>
      <w:r w:rsidRPr="00106482">
        <w:rPr>
          <w:rFonts w:asciiTheme="minorHAnsi" w:hAnsiTheme="minorHAnsi" w:cstheme="minorHAnsi"/>
          <w:szCs w:val="24"/>
        </w:rPr>
        <w:t>średnica: D = 14 m</w:t>
      </w:r>
    </w:p>
    <w:p w14:paraId="155AFE73" w14:textId="77777777" w:rsidR="00730081" w:rsidRPr="00106482" w:rsidRDefault="00730081" w:rsidP="00B307CB">
      <w:pPr>
        <w:numPr>
          <w:ilvl w:val="0"/>
          <w:numId w:val="7"/>
        </w:numPr>
        <w:spacing w:after="0"/>
        <w:rPr>
          <w:rFonts w:asciiTheme="minorHAnsi" w:hAnsiTheme="minorHAnsi" w:cstheme="minorHAnsi"/>
          <w:szCs w:val="24"/>
        </w:rPr>
      </w:pPr>
      <w:r w:rsidRPr="00106482">
        <w:rPr>
          <w:rFonts w:asciiTheme="minorHAnsi" w:hAnsiTheme="minorHAnsi" w:cstheme="minorHAnsi"/>
          <w:szCs w:val="24"/>
        </w:rPr>
        <w:t xml:space="preserve">głębokość czynna: </w:t>
      </w:r>
      <w:proofErr w:type="spellStart"/>
      <w:r w:rsidRPr="00106482">
        <w:rPr>
          <w:rFonts w:asciiTheme="minorHAnsi" w:hAnsiTheme="minorHAnsi" w:cstheme="minorHAnsi"/>
          <w:szCs w:val="24"/>
        </w:rPr>
        <w:t>H</w:t>
      </w:r>
      <w:r w:rsidRPr="00106482">
        <w:rPr>
          <w:rFonts w:asciiTheme="minorHAnsi" w:hAnsiTheme="minorHAnsi" w:cstheme="minorHAnsi"/>
          <w:szCs w:val="24"/>
          <w:vertAlign w:val="subscript"/>
        </w:rPr>
        <w:t>cz</w:t>
      </w:r>
      <w:proofErr w:type="spellEnd"/>
      <w:r w:rsidRPr="00106482">
        <w:rPr>
          <w:rFonts w:asciiTheme="minorHAnsi" w:hAnsiTheme="minorHAnsi" w:cstheme="minorHAnsi"/>
          <w:szCs w:val="24"/>
        </w:rPr>
        <w:t xml:space="preserve"> = 3,8 m,</w:t>
      </w:r>
    </w:p>
    <w:p w14:paraId="5EE02BE3" w14:textId="77777777" w:rsidR="00730081" w:rsidRPr="00106482" w:rsidRDefault="00730081" w:rsidP="00B307CB">
      <w:pPr>
        <w:numPr>
          <w:ilvl w:val="0"/>
          <w:numId w:val="7"/>
        </w:numPr>
        <w:spacing w:after="0"/>
        <w:rPr>
          <w:rFonts w:asciiTheme="minorHAnsi" w:hAnsiTheme="minorHAnsi" w:cstheme="minorHAnsi"/>
          <w:szCs w:val="24"/>
        </w:rPr>
      </w:pPr>
      <w:r w:rsidRPr="00106482">
        <w:rPr>
          <w:rFonts w:asciiTheme="minorHAnsi" w:hAnsiTheme="minorHAnsi" w:cstheme="minorHAnsi"/>
          <w:szCs w:val="24"/>
        </w:rPr>
        <w:t xml:space="preserve">powierzchnia czynna: </w:t>
      </w:r>
      <w:proofErr w:type="spellStart"/>
      <w:r w:rsidRPr="00106482">
        <w:rPr>
          <w:rFonts w:asciiTheme="minorHAnsi" w:hAnsiTheme="minorHAnsi" w:cstheme="minorHAnsi"/>
          <w:szCs w:val="24"/>
        </w:rPr>
        <w:t>F</w:t>
      </w:r>
      <w:r w:rsidRPr="00106482">
        <w:rPr>
          <w:rFonts w:asciiTheme="minorHAnsi" w:hAnsiTheme="minorHAnsi" w:cstheme="minorHAnsi"/>
          <w:szCs w:val="24"/>
          <w:vertAlign w:val="subscript"/>
        </w:rPr>
        <w:t>cz</w:t>
      </w:r>
      <w:proofErr w:type="spellEnd"/>
      <w:r w:rsidRPr="00106482">
        <w:rPr>
          <w:rFonts w:asciiTheme="minorHAnsi" w:hAnsiTheme="minorHAnsi" w:cstheme="minorHAnsi"/>
          <w:szCs w:val="24"/>
        </w:rPr>
        <w:t xml:space="preserve"> = 156 m</w:t>
      </w:r>
      <w:r w:rsidRPr="00106482">
        <w:rPr>
          <w:rFonts w:asciiTheme="minorHAnsi" w:hAnsiTheme="minorHAnsi" w:cstheme="minorHAnsi"/>
          <w:szCs w:val="24"/>
          <w:vertAlign w:val="superscript"/>
        </w:rPr>
        <w:t>2</w:t>
      </w:r>
      <w:r w:rsidRPr="00106482">
        <w:rPr>
          <w:rFonts w:asciiTheme="minorHAnsi" w:hAnsiTheme="minorHAnsi" w:cstheme="minorHAnsi"/>
          <w:szCs w:val="24"/>
        </w:rPr>
        <w:t>,</w:t>
      </w:r>
    </w:p>
    <w:p w14:paraId="59008073" w14:textId="77777777" w:rsidR="00730081" w:rsidRPr="00106482" w:rsidRDefault="00730081" w:rsidP="00B307CB">
      <w:pPr>
        <w:numPr>
          <w:ilvl w:val="0"/>
          <w:numId w:val="7"/>
        </w:numPr>
        <w:spacing w:after="0"/>
        <w:rPr>
          <w:rFonts w:asciiTheme="minorHAnsi" w:hAnsiTheme="minorHAnsi" w:cstheme="minorHAnsi"/>
          <w:szCs w:val="24"/>
        </w:rPr>
      </w:pPr>
      <w:r w:rsidRPr="00106482">
        <w:rPr>
          <w:rFonts w:asciiTheme="minorHAnsi" w:hAnsiTheme="minorHAnsi" w:cstheme="minorHAnsi"/>
          <w:szCs w:val="24"/>
        </w:rPr>
        <w:t xml:space="preserve">pojemność czynna: </w:t>
      </w:r>
      <w:proofErr w:type="spellStart"/>
      <w:r w:rsidRPr="00106482">
        <w:rPr>
          <w:rFonts w:asciiTheme="minorHAnsi" w:hAnsiTheme="minorHAnsi" w:cstheme="minorHAnsi"/>
          <w:szCs w:val="24"/>
        </w:rPr>
        <w:t>V</w:t>
      </w:r>
      <w:r w:rsidRPr="00106482">
        <w:rPr>
          <w:rFonts w:asciiTheme="minorHAnsi" w:hAnsiTheme="minorHAnsi" w:cstheme="minorHAnsi"/>
          <w:szCs w:val="24"/>
          <w:vertAlign w:val="subscript"/>
        </w:rPr>
        <w:t>cz</w:t>
      </w:r>
      <w:proofErr w:type="spellEnd"/>
      <w:r w:rsidRPr="00106482">
        <w:rPr>
          <w:rFonts w:asciiTheme="minorHAnsi" w:hAnsiTheme="minorHAnsi" w:cstheme="minorHAnsi"/>
          <w:szCs w:val="24"/>
        </w:rPr>
        <w:t xml:space="preserve"> = 593 m</w:t>
      </w:r>
      <w:r w:rsidRPr="00106482">
        <w:rPr>
          <w:rFonts w:asciiTheme="minorHAnsi" w:hAnsiTheme="minorHAnsi" w:cstheme="minorHAnsi"/>
          <w:szCs w:val="24"/>
          <w:vertAlign w:val="superscript"/>
        </w:rPr>
        <w:t>3</w:t>
      </w:r>
      <w:r w:rsidRPr="00106482">
        <w:rPr>
          <w:rFonts w:asciiTheme="minorHAnsi" w:hAnsiTheme="minorHAnsi" w:cstheme="minorHAnsi"/>
          <w:szCs w:val="24"/>
        </w:rPr>
        <w:t>,</w:t>
      </w:r>
    </w:p>
    <w:p w14:paraId="2E78E486" w14:textId="77777777" w:rsidR="00730081" w:rsidRPr="00106482" w:rsidRDefault="00730081" w:rsidP="00730081">
      <w:pPr>
        <w:spacing w:after="0"/>
        <w:ind w:left="-11"/>
        <w:rPr>
          <w:rFonts w:asciiTheme="minorHAnsi" w:hAnsiTheme="minorHAnsi" w:cstheme="minorHAnsi"/>
          <w:szCs w:val="24"/>
        </w:rPr>
      </w:pPr>
      <w:r w:rsidRPr="00106482">
        <w:rPr>
          <w:rFonts w:asciiTheme="minorHAnsi" w:hAnsiTheme="minorHAnsi" w:cstheme="minorHAnsi"/>
          <w:szCs w:val="24"/>
        </w:rPr>
        <w:t>Wyposażenie każdego osadnika stanowi:</w:t>
      </w:r>
    </w:p>
    <w:p w14:paraId="334869E1" w14:textId="5DDF07BB"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zgarniacz denny, typ ciągły wyposażony w system regulacji wysokości z pozycji pomostu</w:t>
      </w:r>
      <w:r w:rsidR="00353B80">
        <w:rPr>
          <w:rFonts w:asciiTheme="minorHAnsi" w:hAnsiTheme="minorHAnsi" w:cstheme="minorHAnsi"/>
          <w:szCs w:val="24"/>
        </w:rPr>
        <w:t>;</w:t>
      </w:r>
    </w:p>
    <w:p w14:paraId="7C12B094" w14:textId="50388A04"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zgarniacz powierzchniowy z systemem ciągłego zbierania i odprowadzania części pływających</w:t>
      </w:r>
      <w:r w:rsidR="00353B80">
        <w:rPr>
          <w:rFonts w:asciiTheme="minorHAnsi" w:hAnsiTheme="minorHAnsi" w:cstheme="minorHAnsi"/>
          <w:szCs w:val="24"/>
        </w:rPr>
        <w:t>;</w:t>
      </w:r>
    </w:p>
    <w:p w14:paraId="740D27C8" w14:textId="21610CBE"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wyposażony w nagarniacz obrotowy 2</w:t>
      </w:r>
      <w:r w:rsidR="00353B80">
        <w:rPr>
          <w:rFonts w:asciiTheme="minorHAnsi" w:hAnsiTheme="minorHAnsi" w:cstheme="minorHAnsi"/>
          <w:szCs w:val="24"/>
        </w:rPr>
        <w:t>-</w:t>
      </w:r>
      <w:r w:rsidRPr="00BC61AD">
        <w:rPr>
          <w:rFonts w:asciiTheme="minorHAnsi" w:hAnsiTheme="minorHAnsi" w:cstheme="minorHAnsi"/>
          <w:szCs w:val="24"/>
        </w:rPr>
        <w:t>ramienny o średnicy 500mm o mocy 0,12 kW</w:t>
      </w:r>
      <w:r w:rsidR="00353B80">
        <w:rPr>
          <w:rFonts w:asciiTheme="minorHAnsi" w:hAnsiTheme="minorHAnsi" w:cstheme="minorHAnsi"/>
          <w:szCs w:val="24"/>
        </w:rPr>
        <w:t>;</w:t>
      </w:r>
    </w:p>
    <w:p w14:paraId="37BC13F9" w14:textId="6917F537" w:rsidR="00BC61AD" w:rsidRPr="00BC61AD" w:rsidRDefault="00353B80" w:rsidP="00B307CB">
      <w:pPr>
        <w:numPr>
          <w:ilvl w:val="0"/>
          <w:numId w:val="18"/>
        </w:numPr>
        <w:spacing w:after="0"/>
        <w:rPr>
          <w:rFonts w:asciiTheme="minorHAnsi" w:hAnsiTheme="minorHAnsi" w:cstheme="minorHAnsi"/>
          <w:szCs w:val="24"/>
        </w:rPr>
      </w:pPr>
      <w:r>
        <w:rPr>
          <w:rFonts w:asciiTheme="minorHAnsi" w:hAnsiTheme="minorHAnsi" w:cstheme="minorHAnsi"/>
          <w:szCs w:val="24"/>
        </w:rPr>
        <w:t>s</w:t>
      </w:r>
      <w:r w:rsidR="00BC61AD" w:rsidRPr="00BC61AD">
        <w:rPr>
          <w:rFonts w:asciiTheme="minorHAnsi" w:hAnsiTheme="minorHAnsi" w:cstheme="minorHAnsi"/>
          <w:szCs w:val="24"/>
        </w:rPr>
        <w:t>ystem regulacji wysokości położenia względem lustra ścieków</w:t>
      </w:r>
      <w:r>
        <w:rPr>
          <w:rFonts w:asciiTheme="minorHAnsi" w:hAnsiTheme="minorHAnsi" w:cstheme="minorHAnsi"/>
          <w:szCs w:val="24"/>
        </w:rPr>
        <w:t>;</w:t>
      </w:r>
    </w:p>
    <w:p w14:paraId="45571C16" w14:textId="5727324B"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koryto wlewowe</w:t>
      </w:r>
      <w:r w:rsidR="00353B80">
        <w:rPr>
          <w:rFonts w:asciiTheme="minorHAnsi" w:hAnsiTheme="minorHAnsi" w:cstheme="minorHAnsi"/>
          <w:szCs w:val="24"/>
        </w:rPr>
        <w:t>;</w:t>
      </w:r>
    </w:p>
    <w:p w14:paraId="39DD4FA9" w14:textId="15C155FE"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 xml:space="preserve">zbiornik </w:t>
      </w:r>
      <w:proofErr w:type="spellStart"/>
      <w:r w:rsidRPr="00BC61AD">
        <w:rPr>
          <w:rFonts w:asciiTheme="minorHAnsi" w:hAnsiTheme="minorHAnsi" w:cstheme="minorHAnsi"/>
          <w:szCs w:val="24"/>
        </w:rPr>
        <w:t>flotatu</w:t>
      </w:r>
      <w:proofErr w:type="spellEnd"/>
      <w:r w:rsidR="00353B80">
        <w:rPr>
          <w:rFonts w:asciiTheme="minorHAnsi" w:hAnsiTheme="minorHAnsi" w:cstheme="minorHAnsi"/>
          <w:szCs w:val="24"/>
        </w:rPr>
        <w:t>;</w:t>
      </w:r>
    </w:p>
    <w:p w14:paraId="7A45CDCC" w14:textId="350CB695"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pompa odprowadzająca części pływające o mocy 1,5 kW</w:t>
      </w:r>
      <w:r w:rsidR="00353B80">
        <w:rPr>
          <w:rFonts w:asciiTheme="minorHAnsi" w:hAnsiTheme="minorHAnsi" w:cstheme="minorHAnsi"/>
          <w:szCs w:val="24"/>
        </w:rPr>
        <w:t>;</w:t>
      </w:r>
    </w:p>
    <w:p w14:paraId="62F50F48" w14:textId="031A199B"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koryto odpływowe ścieków oczyszczonych wyposażone w przelew pilasty regulowany</w:t>
      </w:r>
      <w:r w:rsidR="00353B80">
        <w:rPr>
          <w:rFonts w:asciiTheme="minorHAnsi" w:hAnsiTheme="minorHAnsi" w:cstheme="minorHAnsi"/>
          <w:szCs w:val="24"/>
        </w:rPr>
        <w:t>;</w:t>
      </w:r>
    </w:p>
    <w:p w14:paraId="6E5826E1" w14:textId="1B55039C"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koryto odpływowe części pływających</w:t>
      </w:r>
      <w:r w:rsidR="00353B80">
        <w:rPr>
          <w:rFonts w:asciiTheme="minorHAnsi" w:hAnsiTheme="minorHAnsi" w:cstheme="minorHAnsi"/>
          <w:szCs w:val="24"/>
        </w:rPr>
        <w:t>;</w:t>
      </w:r>
    </w:p>
    <w:p w14:paraId="46D86AE4" w14:textId="27784946"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podpory koryt</w:t>
      </w:r>
      <w:r w:rsidR="00353B80">
        <w:rPr>
          <w:rFonts w:asciiTheme="minorHAnsi" w:hAnsiTheme="minorHAnsi" w:cstheme="minorHAnsi"/>
          <w:szCs w:val="24"/>
        </w:rPr>
        <w:t>;</w:t>
      </w:r>
    </w:p>
    <w:p w14:paraId="77898F0E" w14:textId="4C9FC57D"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deska szumowa zamontowana do wspornika koryt</w:t>
      </w:r>
      <w:r w:rsidR="00353B80">
        <w:rPr>
          <w:rFonts w:asciiTheme="minorHAnsi" w:hAnsiTheme="minorHAnsi" w:cstheme="minorHAnsi"/>
          <w:szCs w:val="24"/>
        </w:rPr>
        <w:t>;</w:t>
      </w:r>
    </w:p>
    <w:p w14:paraId="7342114E" w14:textId="28683C0E"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pomost obsługowy z barierkami oraz drabiną wejściową</w:t>
      </w:r>
      <w:r w:rsidR="00353B80">
        <w:rPr>
          <w:rFonts w:asciiTheme="minorHAnsi" w:hAnsiTheme="minorHAnsi" w:cstheme="minorHAnsi"/>
          <w:szCs w:val="24"/>
        </w:rPr>
        <w:t>;</w:t>
      </w:r>
    </w:p>
    <w:p w14:paraId="489EDC0A" w14:textId="41D4B14A"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szczotka bieżni wyposażona w układ regulacji z pozycji pomostu o mocy 0,37 kW</w:t>
      </w:r>
      <w:r w:rsidR="00353B80">
        <w:rPr>
          <w:rFonts w:asciiTheme="minorHAnsi" w:hAnsiTheme="minorHAnsi" w:cstheme="minorHAnsi"/>
          <w:szCs w:val="24"/>
        </w:rPr>
        <w:t>;</w:t>
      </w:r>
    </w:p>
    <w:p w14:paraId="116C4B78" w14:textId="449725DB"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szczotka koryt wyposażona w automatyczny system docisku o mocy 0,37 kW</w:t>
      </w:r>
      <w:r w:rsidR="00353B80">
        <w:rPr>
          <w:rFonts w:asciiTheme="minorHAnsi" w:hAnsiTheme="minorHAnsi" w:cstheme="minorHAnsi"/>
          <w:szCs w:val="24"/>
        </w:rPr>
        <w:t>;;</w:t>
      </w:r>
    </w:p>
    <w:p w14:paraId="0297FA49" w14:textId="75941953"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centralny węzeł łożyskowo-energetyczny</w:t>
      </w:r>
      <w:r w:rsidR="00353B80">
        <w:rPr>
          <w:rFonts w:asciiTheme="minorHAnsi" w:hAnsiTheme="minorHAnsi" w:cstheme="minorHAnsi"/>
          <w:szCs w:val="24"/>
        </w:rPr>
        <w:t>;</w:t>
      </w:r>
    </w:p>
    <w:p w14:paraId="1B698522" w14:textId="4D9C6C07"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lastRenderedPageBreak/>
        <w:t>układ napędowy z systemem informowania o poślizgu</w:t>
      </w:r>
      <w:r w:rsidR="00353B80">
        <w:rPr>
          <w:rFonts w:asciiTheme="minorHAnsi" w:hAnsiTheme="minorHAnsi" w:cstheme="minorHAnsi"/>
          <w:szCs w:val="24"/>
        </w:rPr>
        <w:t>;</w:t>
      </w:r>
    </w:p>
    <w:p w14:paraId="3A252F30" w14:textId="011D8127"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szafa sterownicza wraz z okablowaniem zgarniacza, sterowanie zdalne, wyprowadzenie sygnału monitoringu pracy urządzenia do sterowni głównej. Wyposażone w oświetlenie lokalne</w:t>
      </w:r>
      <w:r w:rsidR="00353B80">
        <w:rPr>
          <w:rFonts w:asciiTheme="minorHAnsi" w:hAnsiTheme="minorHAnsi" w:cstheme="minorHAnsi"/>
          <w:szCs w:val="24"/>
        </w:rPr>
        <w:t>;</w:t>
      </w:r>
    </w:p>
    <w:p w14:paraId="3F901A02" w14:textId="1A94C07A" w:rsidR="00BC61AD" w:rsidRPr="00BC61AD" w:rsidRDefault="00353B80" w:rsidP="00B307CB">
      <w:pPr>
        <w:numPr>
          <w:ilvl w:val="0"/>
          <w:numId w:val="18"/>
        </w:numPr>
        <w:spacing w:after="0"/>
        <w:rPr>
          <w:rFonts w:asciiTheme="minorHAnsi" w:hAnsiTheme="minorHAnsi" w:cstheme="minorHAnsi"/>
          <w:szCs w:val="24"/>
        </w:rPr>
      </w:pPr>
      <w:r>
        <w:rPr>
          <w:rFonts w:asciiTheme="minorHAnsi" w:hAnsiTheme="minorHAnsi" w:cstheme="minorHAnsi"/>
          <w:szCs w:val="24"/>
        </w:rPr>
        <w:t>s</w:t>
      </w:r>
      <w:r w:rsidR="00BC61AD" w:rsidRPr="00BC61AD">
        <w:rPr>
          <w:rFonts w:asciiTheme="minorHAnsi" w:hAnsiTheme="minorHAnsi" w:cstheme="minorHAnsi"/>
          <w:szCs w:val="24"/>
        </w:rPr>
        <w:t>ygnalizacja pracy i awarii poszczególnych podzespołów. Szafka z tworzywa sztucznego</w:t>
      </w:r>
      <w:r w:rsidR="00BC61AD">
        <w:rPr>
          <w:rFonts w:asciiTheme="minorHAnsi" w:hAnsiTheme="minorHAnsi" w:cstheme="minorHAnsi"/>
          <w:szCs w:val="24"/>
        </w:rPr>
        <w:t xml:space="preserve"> bądź emaliowana</w:t>
      </w:r>
      <w:r w:rsidR="00BC61AD" w:rsidRPr="00BC61AD">
        <w:rPr>
          <w:rFonts w:asciiTheme="minorHAnsi" w:hAnsiTheme="minorHAnsi" w:cstheme="minorHAnsi"/>
          <w:szCs w:val="24"/>
        </w:rPr>
        <w:t xml:space="preserve"> o</w:t>
      </w:r>
      <w:r w:rsidR="00BC61AD">
        <w:rPr>
          <w:rFonts w:asciiTheme="minorHAnsi" w:hAnsiTheme="minorHAnsi" w:cstheme="minorHAnsi"/>
          <w:szCs w:val="24"/>
        </w:rPr>
        <w:t xml:space="preserve"> </w:t>
      </w:r>
      <w:r w:rsidR="00BC61AD" w:rsidRPr="00BC61AD">
        <w:rPr>
          <w:rFonts w:asciiTheme="minorHAnsi" w:hAnsiTheme="minorHAnsi" w:cstheme="minorHAnsi"/>
          <w:szCs w:val="24"/>
        </w:rPr>
        <w:t>IP 65, ogrzewanie promiennikowe z termostatem, gniazdo serwisowe</w:t>
      </w:r>
      <w:r>
        <w:rPr>
          <w:rFonts w:asciiTheme="minorHAnsi" w:hAnsiTheme="minorHAnsi" w:cstheme="minorHAnsi"/>
          <w:szCs w:val="24"/>
        </w:rPr>
        <w:t>;</w:t>
      </w:r>
    </w:p>
    <w:p w14:paraId="164282D7" w14:textId="57A8CAB5"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dyfuzor ścieków dopływowych</w:t>
      </w:r>
      <w:r w:rsidR="00353B80">
        <w:rPr>
          <w:rFonts w:asciiTheme="minorHAnsi" w:hAnsiTheme="minorHAnsi" w:cstheme="minorHAnsi"/>
          <w:szCs w:val="24"/>
        </w:rPr>
        <w:t>;</w:t>
      </w:r>
    </w:p>
    <w:p w14:paraId="10A229DB" w14:textId="0175590D" w:rsidR="00BC61AD" w:rsidRPr="00BC61AD" w:rsidRDefault="00BC61AD" w:rsidP="00B307CB">
      <w:pPr>
        <w:numPr>
          <w:ilvl w:val="0"/>
          <w:numId w:val="18"/>
        </w:numPr>
        <w:spacing w:after="0"/>
        <w:rPr>
          <w:rFonts w:asciiTheme="minorHAnsi" w:hAnsiTheme="minorHAnsi" w:cstheme="minorHAnsi"/>
          <w:szCs w:val="24"/>
        </w:rPr>
      </w:pPr>
      <w:r w:rsidRPr="00BC61AD">
        <w:rPr>
          <w:rFonts w:asciiTheme="minorHAnsi" w:hAnsiTheme="minorHAnsi" w:cstheme="minorHAnsi"/>
          <w:szCs w:val="24"/>
        </w:rPr>
        <w:t>bęben dyfuzyjny</w:t>
      </w:r>
      <w:r w:rsidR="00353B80">
        <w:rPr>
          <w:rFonts w:asciiTheme="minorHAnsi" w:hAnsiTheme="minorHAnsi" w:cstheme="minorHAnsi"/>
          <w:szCs w:val="24"/>
        </w:rPr>
        <w:t>.</w:t>
      </w:r>
    </w:p>
    <w:p w14:paraId="382C6F6E" w14:textId="77777777" w:rsidR="00730081" w:rsidRPr="00106482" w:rsidRDefault="00730081" w:rsidP="00730081">
      <w:pPr>
        <w:spacing w:after="0"/>
        <w:rPr>
          <w:rFonts w:asciiTheme="minorHAnsi" w:hAnsiTheme="minorHAnsi" w:cstheme="minorHAnsi"/>
          <w:szCs w:val="24"/>
        </w:rPr>
      </w:pPr>
    </w:p>
    <w:p w14:paraId="1BBBA3A2" w14:textId="77777777" w:rsidR="00730081" w:rsidRPr="00106482" w:rsidRDefault="00730081" w:rsidP="00353B80">
      <w:pPr>
        <w:spacing w:after="0"/>
      </w:pPr>
      <w:r w:rsidRPr="00106482">
        <w:t>Rozdział na poszczególne osadniki ścieków oczyszczonych wraz z osadem za pomocą zastawek przelewowych. Z osadników wyprowadzić:</w:t>
      </w:r>
    </w:p>
    <w:p w14:paraId="08813B12" w14:textId="77777777" w:rsidR="00730081" w:rsidRPr="00106482" w:rsidRDefault="00730081" w:rsidP="00B307CB">
      <w:pPr>
        <w:numPr>
          <w:ilvl w:val="0"/>
          <w:numId w:val="8"/>
        </w:numPr>
        <w:spacing w:after="0"/>
        <w:rPr>
          <w:rFonts w:asciiTheme="minorHAnsi" w:hAnsiTheme="minorHAnsi" w:cstheme="minorHAnsi"/>
          <w:szCs w:val="24"/>
        </w:rPr>
      </w:pPr>
      <w:r w:rsidRPr="00106482">
        <w:rPr>
          <w:rFonts w:asciiTheme="minorHAnsi" w:hAnsiTheme="minorHAnsi" w:cstheme="minorHAnsi"/>
          <w:szCs w:val="24"/>
        </w:rPr>
        <w:t>ścieki oczyszczone do komory pomiarowej,</w:t>
      </w:r>
    </w:p>
    <w:p w14:paraId="60C3E460" w14:textId="77777777" w:rsidR="00730081" w:rsidRPr="00106482" w:rsidRDefault="00730081" w:rsidP="00B307CB">
      <w:pPr>
        <w:numPr>
          <w:ilvl w:val="0"/>
          <w:numId w:val="8"/>
        </w:numPr>
        <w:spacing w:after="0"/>
        <w:rPr>
          <w:rFonts w:asciiTheme="minorHAnsi" w:hAnsiTheme="minorHAnsi" w:cstheme="minorHAnsi"/>
          <w:szCs w:val="24"/>
        </w:rPr>
      </w:pPr>
      <w:r w:rsidRPr="00106482">
        <w:rPr>
          <w:rFonts w:asciiTheme="minorHAnsi" w:hAnsiTheme="minorHAnsi" w:cstheme="minorHAnsi"/>
          <w:szCs w:val="24"/>
        </w:rPr>
        <w:t>osad pływający do kanalizacji zakładowej,</w:t>
      </w:r>
    </w:p>
    <w:p w14:paraId="561D119D" w14:textId="77777777" w:rsidR="00730081" w:rsidRPr="00106482" w:rsidRDefault="00730081" w:rsidP="00B307CB">
      <w:pPr>
        <w:numPr>
          <w:ilvl w:val="0"/>
          <w:numId w:val="8"/>
        </w:numPr>
        <w:spacing w:after="0"/>
        <w:rPr>
          <w:rFonts w:asciiTheme="minorHAnsi" w:hAnsiTheme="minorHAnsi" w:cstheme="minorHAnsi"/>
          <w:szCs w:val="24"/>
        </w:rPr>
      </w:pPr>
      <w:r w:rsidRPr="00106482">
        <w:rPr>
          <w:rFonts w:asciiTheme="minorHAnsi" w:hAnsiTheme="minorHAnsi" w:cstheme="minorHAnsi"/>
          <w:szCs w:val="24"/>
        </w:rPr>
        <w:t>osad do przepompowni osadu nadmiernego i powrotnego.</w:t>
      </w:r>
    </w:p>
    <w:p w14:paraId="1ED3BE3F" w14:textId="1EBE31E6" w:rsidR="00730081" w:rsidRPr="0014427F" w:rsidRDefault="00730081" w:rsidP="00B307CB">
      <w:pPr>
        <w:pStyle w:val="Nagwek2"/>
        <w:numPr>
          <w:ilvl w:val="1"/>
          <w:numId w:val="15"/>
        </w:numPr>
      </w:pPr>
      <w:bookmarkStart w:id="46" w:name="_Toc485222254"/>
      <w:bookmarkStart w:id="47" w:name="_Toc59540139"/>
      <w:r w:rsidRPr="0014427F">
        <w:t>Przepompownia osadu nadmiernego i wtórnego ob. 12.1</w:t>
      </w:r>
      <w:bookmarkEnd w:id="46"/>
      <w:bookmarkEnd w:id="47"/>
    </w:p>
    <w:p w14:paraId="3C36499C" w14:textId="6863C072" w:rsidR="00730081" w:rsidRPr="0014427F" w:rsidRDefault="00730081" w:rsidP="00B307CB">
      <w:pPr>
        <w:pStyle w:val="Nagwek3"/>
        <w:numPr>
          <w:ilvl w:val="2"/>
          <w:numId w:val="15"/>
        </w:numPr>
      </w:pPr>
      <w:bookmarkStart w:id="48" w:name="_Toc485222255"/>
      <w:bookmarkStart w:id="49" w:name="_Toc59540140"/>
      <w:r w:rsidRPr="0014427F">
        <w:t>Zadanie technologiczne</w:t>
      </w:r>
      <w:bookmarkEnd w:id="48"/>
      <w:bookmarkEnd w:id="49"/>
    </w:p>
    <w:p w14:paraId="09B2AD88" w14:textId="77777777" w:rsidR="00730081" w:rsidRPr="00106482" w:rsidRDefault="00730081" w:rsidP="0014427F">
      <w:r w:rsidRPr="00106482">
        <w:t>Funkcją tego obiektu jest tłoczenie osadu powrotnego do komór osadu czynnego a osadu nadmiernego do stacji zagęszczania osadu.</w:t>
      </w:r>
    </w:p>
    <w:p w14:paraId="7A4A5BF8" w14:textId="7984E7C6" w:rsidR="00730081" w:rsidRPr="0014427F" w:rsidRDefault="00730081" w:rsidP="00B307CB">
      <w:pPr>
        <w:pStyle w:val="Nagwek3"/>
        <w:numPr>
          <w:ilvl w:val="2"/>
          <w:numId w:val="15"/>
        </w:numPr>
      </w:pPr>
      <w:bookmarkStart w:id="50" w:name="_Toc485222256"/>
      <w:bookmarkStart w:id="51" w:name="_Toc59540141"/>
      <w:r w:rsidRPr="0014427F">
        <w:t>Rozwiązanie techniczne</w:t>
      </w:r>
      <w:bookmarkEnd w:id="50"/>
      <w:bookmarkEnd w:id="51"/>
    </w:p>
    <w:p w14:paraId="11B7207F" w14:textId="77777777" w:rsidR="00730081" w:rsidRPr="00106482" w:rsidRDefault="00730081" w:rsidP="0014427F">
      <w:r w:rsidRPr="00106482">
        <w:t>Przepompownia zlokalizowana w bezpośrednim sąsiedztwie osadników wtórnych. Wyposażenie pompowni stanowi 2 x pompa Q = 125 m</w:t>
      </w:r>
      <w:r w:rsidRPr="00106482">
        <w:rPr>
          <w:vertAlign w:val="superscript"/>
        </w:rPr>
        <w:t>3</w:t>
      </w:r>
      <w:r w:rsidRPr="00106482">
        <w:t>/h, H = 5 m oraz armatura obsługowa.</w:t>
      </w:r>
    </w:p>
    <w:p w14:paraId="39667517" w14:textId="77777777" w:rsidR="00730081" w:rsidRDefault="00730081" w:rsidP="0014427F">
      <w:r w:rsidRPr="00106482">
        <w:t>Rozdział osadu na osad nadmierny i powrotny za pomocą przepustnic z napędem elektromechanicznym. Przepustnice zlokalizowane w budynku technicznym. Pomiar ilości poszczególnych osadów za pomocą przepływomierzy elektromagnetycznych.</w:t>
      </w:r>
    </w:p>
    <w:p w14:paraId="75ECED8A" w14:textId="442C1606" w:rsidR="00730081" w:rsidRPr="0014427F" w:rsidRDefault="00730081" w:rsidP="00B307CB">
      <w:pPr>
        <w:pStyle w:val="Nagwek2"/>
        <w:numPr>
          <w:ilvl w:val="1"/>
          <w:numId w:val="15"/>
        </w:numPr>
      </w:pPr>
      <w:bookmarkStart w:id="52" w:name="_Toc485222257"/>
      <w:bookmarkStart w:id="53" w:name="_Toc59540142"/>
      <w:r w:rsidRPr="0014427F">
        <w:t>Stacja zagęszczania osadu</w:t>
      </w:r>
      <w:bookmarkEnd w:id="52"/>
      <w:bookmarkEnd w:id="53"/>
    </w:p>
    <w:p w14:paraId="1D61BF3F" w14:textId="2703DFAB" w:rsidR="00730081" w:rsidRPr="0014427F" w:rsidRDefault="00730081" w:rsidP="00B307CB">
      <w:pPr>
        <w:pStyle w:val="Nagwek3"/>
        <w:numPr>
          <w:ilvl w:val="2"/>
          <w:numId w:val="15"/>
        </w:numPr>
      </w:pPr>
      <w:bookmarkStart w:id="54" w:name="_Toc485222258"/>
      <w:bookmarkStart w:id="55" w:name="_Toc59540143"/>
      <w:r w:rsidRPr="0014427F">
        <w:t>Zadanie technologiczne</w:t>
      </w:r>
      <w:bookmarkEnd w:id="54"/>
      <w:bookmarkEnd w:id="55"/>
    </w:p>
    <w:p w14:paraId="49F28DF5" w14:textId="77777777" w:rsidR="00730081" w:rsidRPr="00106482" w:rsidRDefault="00730081" w:rsidP="0014427F">
      <w:r w:rsidRPr="00106482">
        <w:t xml:space="preserve">Funkcją tego obiektu jest zagęszczanie osadu nadmiernego do zawartości suchej masy pozwalającej po zmieszaniu z osadem poflotacyjnym na pracę komory fermentacyjnej przy zawartości suchej masy na wejściu około 6% </w:t>
      </w:r>
      <w:proofErr w:type="spellStart"/>
      <w:r w:rsidRPr="00106482">
        <w:t>s.m</w:t>
      </w:r>
      <w:proofErr w:type="spellEnd"/>
      <w:r w:rsidRPr="00106482">
        <w:t>.</w:t>
      </w:r>
    </w:p>
    <w:p w14:paraId="793CC113" w14:textId="45C5A06F" w:rsidR="00730081" w:rsidRPr="0014427F" w:rsidRDefault="00730081" w:rsidP="00B307CB">
      <w:pPr>
        <w:pStyle w:val="Nagwek3"/>
        <w:numPr>
          <w:ilvl w:val="2"/>
          <w:numId w:val="15"/>
        </w:numPr>
      </w:pPr>
      <w:bookmarkStart w:id="56" w:name="_Toc485222260"/>
      <w:bookmarkStart w:id="57" w:name="_Toc59540144"/>
      <w:r w:rsidRPr="0014427F">
        <w:t>Rozwiązanie techniczne</w:t>
      </w:r>
      <w:bookmarkEnd w:id="56"/>
      <w:bookmarkEnd w:id="57"/>
    </w:p>
    <w:p w14:paraId="2AC7E446" w14:textId="77777777" w:rsidR="00730081" w:rsidRPr="00106482" w:rsidRDefault="00730081" w:rsidP="00353B80">
      <w:pPr>
        <w:spacing w:after="0"/>
      </w:pPr>
      <w:r w:rsidRPr="00106482">
        <w:t>Stacja zagęszczania zlokalizowana w projektowanym budynku technicznym. Jej wyposażenie stanowi zagęszczarka śrubowa o następujących parametrach technicznych:</w:t>
      </w:r>
    </w:p>
    <w:p w14:paraId="518D1A56" w14:textId="77777777" w:rsidR="00730081" w:rsidRPr="00106482" w:rsidRDefault="00730081" w:rsidP="00B307CB">
      <w:pPr>
        <w:numPr>
          <w:ilvl w:val="0"/>
          <w:numId w:val="8"/>
        </w:numPr>
        <w:spacing w:after="0"/>
        <w:rPr>
          <w:rFonts w:asciiTheme="minorHAnsi" w:hAnsiTheme="minorHAnsi" w:cstheme="minorHAnsi"/>
          <w:szCs w:val="24"/>
        </w:rPr>
      </w:pPr>
      <w:r w:rsidRPr="00106482">
        <w:rPr>
          <w:rFonts w:asciiTheme="minorHAnsi" w:hAnsiTheme="minorHAnsi" w:cstheme="minorHAnsi"/>
          <w:szCs w:val="24"/>
        </w:rPr>
        <w:lastRenderedPageBreak/>
        <w:t xml:space="preserve">minimalna godzinowa wydajność masowa: 33 kg </w:t>
      </w:r>
      <w:proofErr w:type="spellStart"/>
      <w:r w:rsidRPr="00106482">
        <w:rPr>
          <w:rFonts w:asciiTheme="minorHAnsi" w:hAnsiTheme="minorHAnsi" w:cstheme="minorHAnsi"/>
          <w:szCs w:val="24"/>
        </w:rPr>
        <w:t>s.m</w:t>
      </w:r>
      <w:proofErr w:type="spellEnd"/>
      <w:r w:rsidRPr="00106482">
        <w:rPr>
          <w:rFonts w:asciiTheme="minorHAnsi" w:hAnsiTheme="minorHAnsi" w:cstheme="minorHAnsi"/>
          <w:szCs w:val="24"/>
        </w:rPr>
        <w:t>./h,</w:t>
      </w:r>
    </w:p>
    <w:p w14:paraId="2D3824F8" w14:textId="77777777" w:rsidR="00730081" w:rsidRPr="00106482" w:rsidRDefault="00730081" w:rsidP="00B307CB">
      <w:pPr>
        <w:numPr>
          <w:ilvl w:val="0"/>
          <w:numId w:val="8"/>
        </w:numPr>
        <w:spacing w:after="0"/>
        <w:rPr>
          <w:rFonts w:asciiTheme="minorHAnsi" w:hAnsiTheme="minorHAnsi" w:cstheme="minorHAnsi"/>
          <w:szCs w:val="24"/>
        </w:rPr>
      </w:pPr>
      <w:r w:rsidRPr="00106482">
        <w:rPr>
          <w:rFonts w:asciiTheme="minorHAnsi" w:hAnsiTheme="minorHAnsi" w:cstheme="minorHAnsi"/>
          <w:szCs w:val="24"/>
        </w:rPr>
        <w:t>minimalna godzinowa wydajność objętościowa: 3,3 m</w:t>
      </w:r>
      <w:r w:rsidRPr="00106482">
        <w:rPr>
          <w:rFonts w:asciiTheme="minorHAnsi" w:hAnsiTheme="minorHAnsi" w:cstheme="minorHAnsi"/>
          <w:szCs w:val="24"/>
          <w:vertAlign w:val="superscript"/>
        </w:rPr>
        <w:t>3</w:t>
      </w:r>
      <w:r w:rsidRPr="00106482">
        <w:rPr>
          <w:rFonts w:asciiTheme="minorHAnsi" w:hAnsiTheme="minorHAnsi" w:cstheme="minorHAnsi"/>
          <w:szCs w:val="24"/>
        </w:rPr>
        <w:t>/h,</w:t>
      </w:r>
    </w:p>
    <w:p w14:paraId="5DEEFBC2" w14:textId="77777777" w:rsidR="00730081" w:rsidRPr="00106482" w:rsidRDefault="00730081" w:rsidP="00B307CB">
      <w:pPr>
        <w:numPr>
          <w:ilvl w:val="0"/>
          <w:numId w:val="8"/>
        </w:numPr>
        <w:spacing w:after="0"/>
        <w:rPr>
          <w:rFonts w:asciiTheme="minorHAnsi" w:hAnsiTheme="minorHAnsi" w:cstheme="minorHAnsi"/>
          <w:szCs w:val="24"/>
        </w:rPr>
      </w:pPr>
      <w:r w:rsidRPr="00106482">
        <w:rPr>
          <w:rFonts w:asciiTheme="minorHAnsi" w:hAnsiTheme="minorHAnsi" w:cstheme="minorHAnsi"/>
          <w:szCs w:val="24"/>
        </w:rPr>
        <w:t>zawartość suchej masy po zagęszczeniu min 7%.</w:t>
      </w:r>
    </w:p>
    <w:p w14:paraId="2A1F43A3" w14:textId="77777777" w:rsidR="00730081" w:rsidRPr="00106482" w:rsidRDefault="00730081" w:rsidP="0014427F">
      <w:r w:rsidRPr="00106482">
        <w:t>Osad nadmierny doprowadzony do stacji z odgałęzienia przewodu tłocznego z przepompowni osadu powrotnego i nadmiernego.</w:t>
      </w:r>
    </w:p>
    <w:p w14:paraId="0C729F08" w14:textId="77777777" w:rsidR="00730081" w:rsidRPr="00106482" w:rsidRDefault="00730081" w:rsidP="0014427F">
      <w:r w:rsidRPr="00106482">
        <w:t xml:space="preserve">Osad zagęszczony tłoczony do fermentora </w:t>
      </w:r>
      <w:proofErr w:type="spellStart"/>
      <w:r w:rsidRPr="00106482">
        <w:t>flotatu</w:t>
      </w:r>
      <w:proofErr w:type="spellEnd"/>
      <w:r w:rsidRPr="00106482">
        <w:t xml:space="preserve"> i osadu wspólnym przewodem z osadem poflotacyjnym.</w:t>
      </w:r>
    </w:p>
    <w:p w14:paraId="06885C73" w14:textId="56952ECA" w:rsidR="00730081" w:rsidRPr="00BE4644" w:rsidRDefault="003A1D34" w:rsidP="00B307CB">
      <w:pPr>
        <w:pStyle w:val="Nagwek2"/>
        <w:numPr>
          <w:ilvl w:val="1"/>
          <w:numId w:val="15"/>
        </w:numPr>
      </w:pPr>
      <w:bookmarkStart w:id="58" w:name="_Toc485222261"/>
      <w:bookmarkStart w:id="59" w:name="_Toc59540145"/>
      <w:r w:rsidRPr="00BE4644">
        <w:t>S</w:t>
      </w:r>
      <w:r w:rsidR="00730081" w:rsidRPr="00BE4644">
        <w:t>tacja ogrzewania osadu wraz z pompami operacyjnymi</w:t>
      </w:r>
      <w:bookmarkEnd w:id="58"/>
      <w:bookmarkEnd w:id="59"/>
    </w:p>
    <w:p w14:paraId="384F5483" w14:textId="2E7F1FFB" w:rsidR="00730081" w:rsidRPr="00BE4644" w:rsidRDefault="00730081" w:rsidP="00B307CB">
      <w:pPr>
        <w:pStyle w:val="Nagwek3"/>
        <w:numPr>
          <w:ilvl w:val="2"/>
          <w:numId w:val="15"/>
        </w:numPr>
      </w:pPr>
      <w:bookmarkStart w:id="60" w:name="_Toc485222262"/>
      <w:bookmarkStart w:id="61" w:name="_Toc59540146"/>
      <w:r w:rsidRPr="00BE4644">
        <w:t>Zadanie technologiczne</w:t>
      </w:r>
      <w:bookmarkEnd w:id="60"/>
      <w:bookmarkEnd w:id="61"/>
    </w:p>
    <w:p w14:paraId="5669E9EC" w14:textId="77777777" w:rsidR="00730081" w:rsidRPr="00106482" w:rsidRDefault="00730081" w:rsidP="00BE4644">
      <w:r w:rsidRPr="00106482">
        <w:t xml:space="preserve">Funkcją tego zespołu obiektów jest ogrzewanie zawartości komory fermentacji </w:t>
      </w:r>
      <w:proofErr w:type="spellStart"/>
      <w:r w:rsidRPr="00106482">
        <w:t>flotatu</w:t>
      </w:r>
      <w:proofErr w:type="spellEnd"/>
      <w:r w:rsidRPr="00106482">
        <w:t xml:space="preserve"> i osadów ściekowych do temperatury optymalnej dla procesu beztlenowej fermentacji mezofilowej oraz zapewniającej pokrycie strat ciepła w układzie. </w:t>
      </w:r>
    </w:p>
    <w:p w14:paraId="08C399A0" w14:textId="703F256A" w:rsidR="00730081" w:rsidRPr="00BE4644" w:rsidRDefault="00730081" w:rsidP="00B307CB">
      <w:pPr>
        <w:pStyle w:val="Nagwek3"/>
        <w:numPr>
          <w:ilvl w:val="2"/>
          <w:numId w:val="15"/>
        </w:numPr>
      </w:pPr>
      <w:bookmarkStart w:id="62" w:name="_Toc485222264"/>
      <w:bookmarkStart w:id="63" w:name="_Toc59540147"/>
      <w:r w:rsidRPr="00BE4644">
        <w:t>Rozwiązanie techniczne</w:t>
      </w:r>
      <w:bookmarkEnd w:id="62"/>
      <w:bookmarkEnd w:id="63"/>
    </w:p>
    <w:p w14:paraId="52E93E8E" w14:textId="77777777" w:rsidR="00730081" w:rsidRPr="00106482" w:rsidRDefault="00730081" w:rsidP="00353B80">
      <w:pPr>
        <w:spacing w:after="0"/>
      </w:pPr>
      <w:r w:rsidRPr="00106482">
        <w:t>Stacja ogrzewania osadu zlokalizowana w budynku technicznym jej wyposażenie stanowi:</w:t>
      </w:r>
    </w:p>
    <w:p w14:paraId="5911A699"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spiralny wymiennik ciepła,</w:t>
      </w:r>
    </w:p>
    <w:p w14:paraId="153133B2" w14:textId="77777777" w:rsidR="00730081" w:rsidRPr="003A1D34"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2 x pompa cyrkulacyjna</w:t>
      </w:r>
    </w:p>
    <w:p w14:paraId="35812197" w14:textId="77777777" w:rsidR="00353B80" w:rsidRDefault="00353B80" w:rsidP="00730081">
      <w:pPr>
        <w:spacing w:after="0"/>
        <w:rPr>
          <w:rFonts w:asciiTheme="minorHAnsi" w:hAnsiTheme="minorHAnsi" w:cstheme="minorHAnsi"/>
          <w:szCs w:val="24"/>
        </w:rPr>
      </w:pPr>
    </w:p>
    <w:p w14:paraId="1B98EDA9" w14:textId="71E33BFC"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Do stacji doprowadzić:</w:t>
      </w:r>
    </w:p>
    <w:p w14:paraId="54E2367F"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osad </w:t>
      </w:r>
      <w:proofErr w:type="spellStart"/>
      <w:r w:rsidRPr="00106482">
        <w:rPr>
          <w:rFonts w:asciiTheme="minorHAnsi" w:hAnsiTheme="minorHAnsi" w:cstheme="minorHAnsi"/>
          <w:szCs w:val="24"/>
        </w:rPr>
        <w:t>recyrkulowany</w:t>
      </w:r>
      <w:proofErr w:type="spellEnd"/>
      <w:r w:rsidRPr="00106482">
        <w:rPr>
          <w:rFonts w:asciiTheme="minorHAnsi" w:hAnsiTheme="minorHAnsi" w:cstheme="minorHAnsi"/>
          <w:szCs w:val="24"/>
        </w:rPr>
        <w:t xml:space="preserve"> z komory fermentacyjnej,</w:t>
      </w:r>
    </w:p>
    <w:p w14:paraId="055198A2"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czynnik grzewczy ze stacji agregatów kogeneracyjnych.</w:t>
      </w:r>
    </w:p>
    <w:p w14:paraId="33062C68" w14:textId="77777777" w:rsidR="00353B80" w:rsidRDefault="00353B80" w:rsidP="00730081">
      <w:pPr>
        <w:spacing w:after="0"/>
        <w:rPr>
          <w:rFonts w:asciiTheme="minorHAnsi" w:hAnsiTheme="minorHAnsi" w:cstheme="minorHAnsi"/>
          <w:szCs w:val="24"/>
        </w:rPr>
      </w:pPr>
    </w:p>
    <w:p w14:paraId="4451B031" w14:textId="35F27F30"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Ze stacji wyprowadzić osad podgrzany do komory fermentacyjnej.</w:t>
      </w:r>
    </w:p>
    <w:p w14:paraId="33502833" w14:textId="1BE62288" w:rsidR="00730081" w:rsidRPr="00BE4644" w:rsidRDefault="00730081" w:rsidP="00B307CB">
      <w:pPr>
        <w:pStyle w:val="Nagwek2"/>
        <w:numPr>
          <w:ilvl w:val="1"/>
          <w:numId w:val="15"/>
        </w:numPr>
      </w:pPr>
      <w:bookmarkStart w:id="64" w:name="_Toc485222265"/>
      <w:bookmarkStart w:id="65" w:name="_Toc59540148"/>
      <w:r w:rsidRPr="00BE4644">
        <w:t xml:space="preserve">Fermentor </w:t>
      </w:r>
      <w:proofErr w:type="spellStart"/>
      <w:r w:rsidRPr="00BE4644">
        <w:t>flotatu</w:t>
      </w:r>
      <w:proofErr w:type="spellEnd"/>
      <w:r w:rsidRPr="00BE4644">
        <w:t xml:space="preserve"> i osadu ob. 16</w:t>
      </w:r>
      <w:bookmarkEnd w:id="64"/>
      <w:bookmarkEnd w:id="65"/>
    </w:p>
    <w:p w14:paraId="252303AC" w14:textId="2D09E288" w:rsidR="00730081" w:rsidRPr="00BE4644" w:rsidRDefault="00730081" w:rsidP="00B307CB">
      <w:pPr>
        <w:pStyle w:val="Nagwek3"/>
        <w:numPr>
          <w:ilvl w:val="2"/>
          <w:numId w:val="15"/>
        </w:numPr>
      </w:pPr>
      <w:bookmarkStart w:id="66" w:name="_Toc485222266"/>
      <w:bookmarkStart w:id="67" w:name="_Toc59540149"/>
      <w:r w:rsidRPr="00BE4644">
        <w:t>Zadanie technologiczne</w:t>
      </w:r>
      <w:bookmarkEnd w:id="66"/>
      <w:bookmarkEnd w:id="67"/>
    </w:p>
    <w:p w14:paraId="4B509A7A" w14:textId="4F995D4D" w:rsidR="00730081" w:rsidRPr="0022080A" w:rsidRDefault="00730081" w:rsidP="00BE4644">
      <w:r w:rsidRPr="00106482">
        <w:t>Funkcją tego obiektu jest rozkład materii organicznej zawartej w osadach w procesie fermentacji metanowej mezofilowej.</w:t>
      </w:r>
    </w:p>
    <w:p w14:paraId="6E430E9D" w14:textId="253F3CA7" w:rsidR="00730081" w:rsidRPr="00BE4644" w:rsidRDefault="00730081" w:rsidP="00B307CB">
      <w:pPr>
        <w:pStyle w:val="Nagwek3"/>
        <w:numPr>
          <w:ilvl w:val="2"/>
          <w:numId w:val="15"/>
        </w:numPr>
      </w:pPr>
      <w:bookmarkStart w:id="68" w:name="_Toc485222268"/>
      <w:bookmarkStart w:id="69" w:name="_Toc59540150"/>
      <w:r w:rsidRPr="00BE4644">
        <w:t>Rozwiązanie techniczne</w:t>
      </w:r>
      <w:bookmarkEnd w:id="68"/>
      <w:bookmarkEnd w:id="69"/>
    </w:p>
    <w:p w14:paraId="1D948424" w14:textId="1FB1FF28" w:rsidR="00084908" w:rsidRDefault="00730081" w:rsidP="00B307CB">
      <w:pPr>
        <w:numPr>
          <w:ilvl w:val="1"/>
          <w:numId w:val="19"/>
        </w:numPr>
        <w:tabs>
          <w:tab w:val="clear" w:pos="1440"/>
        </w:tabs>
        <w:spacing w:after="0"/>
        <w:ind w:left="567"/>
        <w:rPr>
          <w:rFonts w:asciiTheme="minorHAnsi" w:hAnsiTheme="minorHAnsi" w:cstheme="minorHAnsi"/>
          <w:szCs w:val="24"/>
        </w:rPr>
      </w:pPr>
      <w:r w:rsidRPr="00106482">
        <w:rPr>
          <w:rFonts w:asciiTheme="minorHAnsi" w:hAnsiTheme="minorHAnsi" w:cstheme="minorHAnsi"/>
          <w:szCs w:val="24"/>
        </w:rPr>
        <w:t xml:space="preserve">Projektuje się komorę fermentacyjną </w:t>
      </w:r>
      <w:r w:rsidR="00084908">
        <w:rPr>
          <w:rFonts w:asciiTheme="minorHAnsi" w:hAnsiTheme="minorHAnsi" w:cstheme="minorHAnsi"/>
          <w:szCs w:val="24"/>
        </w:rPr>
        <w:t>ściekowa</w:t>
      </w:r>
      <w:r w:rsidR="00353B80">
        <w:rPr>
          <w:rFonts w:asciiTheme="minorHAnsi" w:hAnsiTheme="minorHAnsi" w:cstheme="minorHAnsi"/>
          <w:szCs w:val="24"/>
        </w:rPr>
        <w:t>.</w:t>
      </w:r>
      <w:r w:rsidR="00084908">
        <w:rPr>
          <w:rFonts w:asciiTheme="minorHAnsi" w:hAnsiTheme="minorHAnsi" w:cstheme="minorHAnsi"/>
          <w:szCs w:val="24"/>
        </w:rPr>
        <w:t xml:space="preserve"> </w:t>
      </w:r>
      <w:r w:rsidR="00084908" w:rsidRPr="002E44C9">
        <w:rPr>
          <w:rFonts w:asciiTheme="minorHAnsi" w:hAnsiTheme="minorHAnsi" w:cstheme="minorHAnsi"/>
          <w:szCs w:val="24"/>
        </w:rPr>
        <w:t>Stal czarna cynkowana hutniczo S350GD+Z275</w:t>
      </w:r>
      <w:r w:rsidR="00084908">
        <w:rPr>
          <w:rFonts w:asciiTheme="minorHAnsi" w:hAnsiTheme="minorHAnsi" w:cstheme="minorHAnsi"/>
          <w:szCs w:val="24"/>
        </w:rPr>
        <w:t>,</w:t>
      </w:r>
      <w:r w:rsidR="00353B80">
        <w:rPr>
          <w:rFonts w:asciiTheme="minorHAnsi" w:hAnsiTheme="minorHAnsi" w:cstheme="minorHAnsi"/>
          <w:szCs w:val="24"/>
        </w:rPr>
        <w:t xml:space="preserve"> </w:t>
      </w:r>
      <w:r w:rsidR="00084908" w:rsidRPr="002E44C9">
        <w:rPr>
          <w:rFonts w:asciiTheme="minorHAnsi" w:hAnsiTheme="minorHAnsi" w:cstheme="minorHAnsi"/>
          <w:szCs w:val="24"/>
        </w:rPr>
        <w:t>MAC wg</w:t>
      </w:r>
      <w:r w:rsidR="00084908">
        <w:rPr>
          <w:rFonts w:asciiTheme="minorHAnsi" w:hAnsiTheme="minorHAnsi" w:cstheme="minorHAnsi"/>
          <w:szCs w:val="24"/>
        </w:rPr>
        <w:t xml:space="preserve"> </w:t>
      </w:r>
      <w:r w:rsidR="00084908" w:rsidRPr="002E44C9">
        <w:rPr>
          <w:rFonts w:asciiTheme="minorHAnsi" w:hAnsiTheme="minorHAnsi" w:cstheme="minorHAnsi"/>
          <w:szCs w:val="24"/>
        </w:rPr>
        <w:t>EN10346 pokryta powłoką EPOXY EP-PU;</w:t>
      </w:r>
      <w:r w:rsidR="00BE4644">
        <w:rPr>
          <w:rFonts w:asciiTheme="minorHAnsi" w:hAnsiTheme="minorHAnsi" w:cstheme="minorHAnsi"/>
          <w:szCs w:val="24"/>
        </w:rPr>
        <w:t xml:space="preserve"> </w:t>
      </w:r>
      <w:r w:rsidR="00084908" w:rsidRPr="002E44C9">
        <w:rPr>
          <w:rFonts w:asciiTheme="minorHAnsi" w:hAnsiTheme="minorHAnsi" w:cstheme="minorHAnsi"/>
          <w:szCs w:val="24"/>
        </w:rPr>
        <w:t>uśredniona</w:t>
      </w:r>
      <w:r w:rsidR="00084908">
        <w:rPr>
          <w:rFonts w:asciiTheme="minorHAnsi" w:hAnsiTheme="minorHAnsi" w:cstheme="minorHAnsi"/>
          <w:szCs w:val="24"/>
        </w:rPr>
        <w:t xml:space="preserve"> </w:t>
      </w:r>
      <w:r w:rsidR="00084908" w:rsidRPr="002E44C9">
        <w:rPr>
          <w:rFonts w:asciiTheme="minorHAnsi" w:hAnsiTheme="minorHAnsi" w:cstheme="minorHAnsi"/>
          <w:szCs w:val="24"/>
        </w:rPr>
        <w:t xml:space="preserve">grubość powłoki od wewnątrz 200 </w:t>
      </w:r>
      <w:proofErr w:type="spellStart"/>
      <w:r w:rsidR="00084908">
        <w:rPr>
          <w:rFonts w:asciiTheme="minorHAnsi" w:hAnsiTheme="minorHAnsi" w:cstheme="minorHAnsi"/>
          <w:szCs w:val="24"/>
        </w:rPr>
        <w:t>μ</w:t>
      </w:r>
      <w:r w:rsidR="00084908" w:rsidRPr="002E44C9">
        <w:rPr>
          <w:rFonts w:asciiTheme="minorHAnsi" w:hAnsiTheme="minorHAnsi" w:cstheme="minorHAnsi"/>
          <w:szCs w:val="24"/>
        </w:rPr>
        <w:t>m</w:t>
      </w:r>
      <w:proofErr w:type="spellEnd"/>
      <w:r w:rsidR="00084908" w:rsidRPr="002E44C9">
        <w:rPr>
          <w:rFonts w:asciiTheme="minorHAnsi" w:hAnsiTheme="minorHAnsi" w:cstheme="minorHAnsi"/>
          <w:szCs w:val="24"/>
        </w:rPr>
        <w:t xml:space="preserve"> ±30 </w:t>
      </w:r>
      <w:proofErr w:type="spellStart"/>
      <w:r w:rsidR="00084908">
        <w:rPr>
          <w:rFonts w:asciiTheme="minorHAnsi" w:hAnsiTheme="minorHAnsi" w:cstheme="minorHAnsi"/>
          <w:szCs w:val="24"/>
        </w:rPr>
        <w:t>μ</w:t>
      </w:r>
      <w:r w:rsidR="00084908" w:rsidRPr="002E44C9">
        <w:rPr>
          <w:rFonts w:asciiTheme="minorHAnsi" w:hAnsiTheme="minorHAnsi" w:cstheme="minorHAnsi"/>
          <w:szCs w:val="24"/>
        </w:rPr>
        <w:t>m</w:t>
      </w:r>
      <w:proofErr w:type="spellEnd"/>
      <w:r w:rsidR="00084908" w:rsidRPr="002E44C9">
        <w:rPr>
          <w:rFonts w:asciiTheme="minorHAnsi" w:hAnsiTheme="minorHAnsi" w:cstheme="minorHAnsi"/>
          <w:szCs w:val="24"/>
        </w:rPr>
        <w:t>, od</w:t>
      </w:r>
      <w:r w:rsidR="00084908">
        <w:rPr>
          <w:rFonts w:asciiTheme="minorHAnsi" w:hAnsiTheme="minorHAnsi" w:cstheme="minorHAnsi"/>
          <w:szCs w:val="24"/>
        </w:rPr>
        <w:t xml:space="preserve"> </w:t>
      </w:r>
      <w:r w:rsidR="00084908" w:rsidRPr="002E44C9">
        <w:rPr>
          <w:rFonts w:asciiTheme="minorHAnsi" w:hAnsiTheme="minorHAnsi" w:cstheme="minorHAnsi"/>
          <w:szCs w:val="24"/>
        </w:rPr>
        <w:t xml:space="preserve">zewnątrz 100 </w:t>
      </w:r>
      <w:proofErr w:type="spellStart"/>
      <w:r w:rsidR="00084908">
        <w:rPr>
          <w:rFonts w:asciiTheme="minorHAnsi" w:hAnsiTheme="minorHAnsi" w:cstheme="minorHAnsi"/>
          <w:szCs w:val="24"/>
        </w:rPr>
        <w:t>μ</w:t>
      </w:r>
      <w:r w:rsidR="00084908" w:rsidRPr="002E44C9">
        <w:rPr>
          <w:rFonts w:asciiTheme="minorHAnsi" w:hAnsiTheme="minorHAnsi" w:cstheme="minorHAnsi"/>
          <w:szCs w:val="24"/>
        </w:rPr>
        <w:t>m</w:t>
      </w:r>
      <w:proofErr w:type="spellEnd"/>
      <w:r w:rsidR="00084908" w:rsidRPr="002E44C9">
        <w:rPr>
          <w:rFonts w:asciiTheme="minorHAnsi" w:hAnsiTheme="minorHAnsi" w:cstheme="minorHAnsi"/>
          <w:szCs w:val="24"/>
        </w:rPr>
        <w:t xml:space="preserve"> ±20 </w:t>
      </w:r>
      <w:proofErr w:type="spellStart"/>
      <w:r w:rsidR="00084908">
        <w:rPr>
          <w:rFonts w:asciiTheme="minorHAnsi" w:hAnsiTheme="minorHAnsi" w:cstheme="minorHAnsi"/>
          <w:szCs w:val="24"/>
        </w:rPr>
        <w:t>μ</w:t>
      </w:r>
      <w:r w:rsidR="00084908" w:rsidRPr="002E44C9">
        <w:rPr>
          <w:rFonts w:asciiTheme="minorHAnsi" w:hAnsiTheme="minorHAnsi" w:cstheme="minorHAnsi"/>
          <w:szCs w:val="24"/>
        </w:rPr>
        <w:t>m</w:t>
      </w:r>
      <w:proofErr w:type="spellEnd"/>
      <w:r w:rsidR="00084908">
        <w:rPr>
          <w:rFonts w:asciiTheme="minorHAnsi" w:hAnsiTheme="minorHAnsi" w:cstheme="minorHAnsi"/>
          <w:szCs w:val="24"/>
        </w:rPr>
        <w:t xml:space="preserve">; </w:t>
      </w:r>
    </w:p>
    <w:p w14:paraId="659E0A27" w14:textId="77777777" w:rsidR="00084908" w:rsidRPr="00084908" w:rsidRDefault="00084908" w:rsidP="00B307CB">
      <w:pPr>
        <w:numPr>
          <w:ilvl w:val="1"/>
          <w:numId w:val="19"/>
        </w:numPr>
        <w:tabs>
          <w:tab w:val="clear" w:pos="1440"/>
        </w:tabs>
        <w:spacing w:after="0"/>
        <w:ind w:left="567"/>
        <w:rPr>
          <w:rFonts w:asciiTheme="minorHAnsi" w:hAnsiTheme="minorHAnsi" w:cstheme="minorHAnsi"/>
          <w:szCs w:val="24"/>
        </w:rPr>
      </w:pPr>
      <w:r w:rsidRPr="00084908">
        <w:rPr>
          <w:rFonts w:asciiTheme="minorHAnsi" w:hAnsiTheme="minorHAnsi" w:cstheme="minorHAnsi"/>
          <w:szCs w:val="24"/>
        </w:rPr>
        <w:t>izolacja :</w:t>
      </w:r>
    </w:p>
    <w:p w14:paraId="7AF87965" w14:textId="44731D75" w:rsidR="00084908" w:rsidRDefault="00084908" w:rsidP="00084908">
      <w:pPr>
        <w:spacing w:after="0"/>
        <w:ind w:left="993"/>
        <w:rPr>
          <w:rFonts w:asciiTheme="minorHAnsi" w:hAnsiTheme="minorHAnsi" w:cstheme="minorHAnsi"/>
          <w:szCs w:val="24"/>
        </w:rPr>
      </w:pPr>
      <w:r>
        <w:rPr>
          <w:rFonts w:asciiTheme="minorHAnsi" w:hAnsiTheme="minorHAnsi" w:cstheme="minorHAnsi"/>
          <w:szCs w:val="24"/>
        </w:rPr>
        <w:t>- ściany                                        wełna mineralna gr. min. 150mm</w:t>
      </w:r>
    </w:p>
    <w:p w14:paraId="295601DE" w14:textId="77777777" w:rsidR="00084908" w:rsidRDefault="00084908" w:rsidP="00084908">
      <w:pPr>
        <w:spacing w:after="0"/>
        <w:ind w:left="993"/>
        <w:rPr>
          <w:rFonts w:asciiTheme="minorHAnsi" w:hAnsiTheme="minorHAnsi" w:cstheme="minorHAnsi"/>
          <w:szCs w:val="24"/>
        </w:rPr>
      </w:pPr>
      <w:r w:rsidRPr="00C94200">
        <w:rPr>
          <w:rFonts w:asciiTheme="minorHAnsi" w:hAnsiTheme="minorHAnsi" w:cstheme="minorHAnsi"/>
          <w:szCs w:val="24"/>
        </w:rPr>
        <w:t xml:space="preserve">- </w:t>
      </w:r>
      <w:r>
        <w:rPr>
          <w:rFonts w:asciiTheme="minorHAnsi" w:hAnsiTheme="minorHAnsi" w:cstheme="minorHAnsi"/>
          <w:szCs w:val="24"/>
        </w:rPr>
        <w:t>dach</w:t>
      </w:r>
      <w:r w:rsidRPr="00C94200">
        <w:rPr>
          <w:rFonts w:asciiTheme="minorHAnsi" w:hAnsiTheme="minorHAnsi" w:cstheme="minorHAnsi"/>
          <w:szCs w:val="24"/>
        </w:rPr>
        <w:t xml:space="preserve">                                   </w:t>
      </w:r>
      <w:r>
        <w:rPr>
          <w:rFonts w:asciiTheme="minorHAnsi" w:hAnsiTheme="minorHAnsi" w:cstheme="minorHAnsi"/>
          <w:szCs w:val="24"/>
        </w:rPr>
        <w:t xml:space="preserve">   </w:t>
      </w:r>
      <w:r w:rsidRPr="00C94200">
        <w:rPr>
          <w:rFonts w:asciiTheme="minorHAnsi" w:hAnsiTheme="minorHAnsi" w:cstheme="minorHAnsi"/>
          <w:szCs w:val="24"/>
        </w:rPr>
        <w:t xml:space="preserve">     </w:t>
      </w:r>
      <w:r w:rsidR="004867DC">
        <w:rPr>
          <w:rFonts w:asciiTheme="minorHAnsi" w:hAnsiTheme="minorHAnsi" w:cstheme="minorHAnsi"/>
          <w:szCs w:val="24"/>
        </w:rPr>
        <w:t>wełna mineralna</w:t>
      </w:r>
      <w:r w:rsidRPr="00C94200">
        <w:rPr>
          <w:rFonts w:asciiTheme="minorHAnsi" w:hAnsiTheme="minorHAnsi" w:cstheme="minorHAnsi"/>
          <w:szCs w:val="24"/>
        </w:rPr>
        <w:t xml:space="preserve"> gr. min. </w:t>
      </w:r>
      <w:r w:rsidR="004867DC">
        <w:rPr>
          <w:rFonts w:asciiTheme="minorHAnsi" w:hAnsiTheme="minorHAnsi" w:cstheme="minorHAnsi"/>
          <w:szCs w:val="24"/>
        </w:rPr>
        <w:t>10</w:t>
      </w:r>
      <w:r w:rsidRPr="00C94200">
        <w:rPr>
          <w:rFonts w:asciiTheme="minorHAnsi" w:hAnsiTheme="minorHAnsi" w:cstheme="minorHAnsi"/>
          <w:szCs w:val="24"/>
        </w:rPr>
        <w:t>0mm</w:t>
      </w:r>
    </w:p>
    <w:p w14:paraId="639263F5" w14:textId="0A965622" w:rsidR="00084908" w:rsidRDefault="00084908" w:rsidP="00084908">
      <w:pPr>
        <w:spacing w:after="0"/>
        <w:ind w:left="993"/>
        <w:rPr>
          <w:rFonts w:asciiTheme="minorHAnsi" w:hAnsiTheme="minorHAnsi" w:cstheme="minorHAnsi"/>
          <w:szCs w:val="24"/>
        </w:rPr>
      </w:pPr>
      <w:r>
        <w:rPr>
          <w:rFonts w:asciiTheme="minorHAnsi" w:hAnsiTheme="minorHAnsi" w:cstheme="minorHAnsi"/>
          <w:szCs w:val="24"/>
        </w:rPr>
        <w:lastRenderedPageBreak/>
        <w:t>- obudowa                                   blacha trapezowa gr. min  0,7 mm;</w:t>
      </w:r>
    </w:p>
    <w:p w14:paraId="0211A4B2" w14:textId="77777777" w:rsidR="00730081" w:rsidRPr="00106482" w:rsidRDefault="00084908" w:rsidP="00084908">
      <w:pPr>
        <w:spacing w:after="0"/>
        <w:rPr>
          <w:rFonts w:asciiTheme="minorHAnsi" w:hAnsiTheme="minorHAnsi" w:cstheme="minorHAnsi"/>
          <w:szCs w:val="24"/>
        </w:rPr>
      </w:pPr>
      <w:r>
        <w:rPr>
          <w:rFonts w:asciiTheme="minorHAnsi" w:hAnsiTheme="minorHAnsi" w:cstheme="minorHAnsi"/>
          <w:szCs w:val="24"/>
        </w:rPr>
        <w:t xml:space="preserve">         </w:t>
      </w:r>
      <w:r w:rsidR="00730081" w:rsidRPr="00106482">
        <w:rPr>
          <w:rFonts w:asciiTheme="minorHAnsi" w:hAnsiTheme="minorHAnsi" w:cstheme="minorHAnsi"/>
          <w:szCs w:val="24"/>
        </w:rPr>
        <w:t>dan</w:t>
      </w:r>
      <w:r>
        <w:rPr>
          <w:rFonts w:asciiTheme="minorHAnsi" w:hAnsiTheme="minorHAnsi" w:cstheme="minorHAnsi"/>
          <w:szCs w:val="24"/>
        </w:rPr>
        <w:t>e</w:t>
      </w:r>
      <w:r w:rsidR="00730081" w:rsidRPr="00106482">
        <w:rPr>
          <w:rFonts w:asciiTheme="minorHAnsi" w:hAnsiTheme="minorHAnsi" w:cstheme="minorHAnsi"/>
          <w:szCs w:val="24"/>
        </w:rPr>
        <w:t xml:space="preserve"> techniczn</w:t>
      </w:r>
      <w:r>
        <w:rPr>
          <w:rFonts w:asciiTheme="minorHAnsi" w:hAnsiTheme="minorHAnsi" w:cstheme="minorHAnsi"/>
          <w:szCs w:val="24"/>
        </w:rPr>
        <w:t>e</w:t>
      </w:r>
      <w:r w:rsidR="00730081" w:rsidRPr="00106482">
        <w:rPr>
          <w:rFonts w:asciiTheme="minorHAnsi" w:hAnsiTheme="minorHAnsi" w:cstheme="minorHAnsi"/>
          <w:szCs w:val="24"/>
        </w:rPr>
        <w:t>:</w:t>
      </w:r>
    </w:p>
    <w:p w14:paraId="79E7E959" w14:textId="77777777" w:rsidR="00730081" w:rsidRPr="00106482" w:rsidRDefault="00730081" w:rsidP="00B307CB">
      <w:pPr>
        <w:numPr>
          <w:ilvl w:val="0"/>
          <w:numId w:val="9"/>
        </w:numPr>
        <w:spacing w:after="0"/>
        <w:ind w:left="567"/>
        <w:rPr>
          <w:rFonts w:asciiTheme="minorHAnsi" w:hAnsiTheme="minorHAnsi" w:cstheme="minorHAnsi"/>
          <w:szCs w:val="24"/>
        </w:rPr>
      </w:pPr>
      <w:r w:rsidRPr="00106482">
        <w:rPr>
          <w:rFonts w:asciiTheme="minorHAnsi" w:hAnsiTheme="minorHAnsi" w:cstheme="minorHAnsi"/>
          <w:szCs w:val="24"/>
        </w:rPr>
        <w:t>średnica – 15,6 m,</w:t>
      </w:r>
    </w:p>
    <w:p w14:paraId="50EFED60" w14:textId="77777777" w:rsidR="00730081" w:rsidRPr="00106482" w:rsidRDefault="00730081" w:rsidP="00B307CB">
      <w:pPr>
        <w:numPr>
          <w:ilvl w:val="0"/>
          <w:numId w:val="9"/>
        </w:numPr>
        <w:spacing w:after="0"/>
        <w:ind w:left="567"/>
        <w:rPr>
          <w:rFonts w:asciiTheme="minorHAnsi" w:hAnsiTheme="minorHAnsi" w:cstheme="minorHAnsi"/>
          <w:szCs w:val="24"/>
        </w:rPr>
      </w:pPr>
      <w:r w:rsidRPr="00106482">
        <w:rPr>
          <w:rFonts w:asciiTheme="minorHAnsi" w:hAnsiTheme="minorHAnsi" w:cstheme="minorHAnsi"/>
          <w:szCs w:val="24"/>
        </w:rPr>
        <w:t>wysokość użyteczna – 14,9 m,</w:t>
      </w:r>
    </w:p>
    <w:p w14:paraId="1F7257F7" w14:textId="77777777" w:rsidR="00730081" w:rsidRPr="00106482" w:rsidRDefault="00730081" w:rsidP="00B307CB">
      <w:pPr>
        <w:numPr>
          <w:ilvl w:val="0"/>
          <w:numId w:val="9"/>
        </w:numPr>
        <w:spacing w:after="0"/>
        <w:ind w:left="567"/>
        <w:rPr>
          <w:rFonts w:asciiTheme="minorHAnsi" w:hAnsiTheme="minorHAnsi" w:cstheme="minorHAnsi"/>
          <w:szCs w:val="24"/>
        </w:rPr>
      </w:pPr>
      <w:r w:rsidRPr="00106482">
        <w:rPr>
          <w:rFonts w:asciiTheme="minorHAnsi" w:hAnsiTheme="minorHAnsi" w:cstheme="minorHAnsi"/>
          <w:szCs w:val="24"/>
        </w:rPr>
        <w:t>wysokość całkowita części cylindrycznej – 15,515 m</w:t>
      </w:r>
    </w:p>
    <w:p w14:paraId="00A55B47" w14:textId="77777777" w:rsidR="00730081" w:rsidRPr="00106482" w:rsidRDefault="00730081" w:rsidP="00B307CB">
      <w:pPr>
        <w:numPr>
          <w:ilvl w:val="0"/>
          <w:numId w:val="9"/>
        </w:numPr>
        <w:spacing w:after="0"/>
        <w:ind w:left="567"/>
        <w:rPr>
          <w:rFonts w:asciiTheme="minorHAnsi" w:hAnsiTheme="minorHAnsi" w:cstheme="minorHAnsi"/>
          <w:szCs w:val="24"/>
        </w:rPr>
      </w:pPr>
      <w:r w:rsidRPr="00106482">
        <w:rPr>
          <w:rFonts w:asciiTheme="minorHAnsi" w:hAnsiTheme="minorHAnsi" w:cstheme="minorHAnsi"/>
          <w:szCs w:val="24"/>
        </w:rPr>
        <w:t>pojemność użyteczna – 2 846 m</w:t>
      </w:r>
      <w:r w:rsidRPr="00106482">
        <w:rPr>
          <w:rFonts w:asciiTheme="minorHAnsi" w:hAnsiTheme="minorHAnsi" w:cstheme="minorHAnsi"/>
          <w:szCs w:val="24"/>
          <w:vertAlign w:val="superscript"/>
        </w:rPr>
        <w:t>3</w:t>
      </w:r>
      <w:r w:rsidRPr="00106482">
        <w:rPr>
          <w:rFonts w:asciiTheme="minorHAnsi" w:hAnsiTheme="minorHAnsi" w:cstheme="minorHAnsi"/>
          <w:szCs w:val="24"/>
        </w:rPr>
        <w:t>,</w:t>
      </w:r>
    </w:p>
    <w:p w14:paraId="62AB5D47" w14:textId="77777777" w:rsidR="00730081" w:rsidRPr="00106482" w:rsidRDefault="00730081" w:rsidP="00B307CB">
      <w:pPr>
        <w:numPr>
          <w:ilvl w:val="0"/>
          <w:numId w:val="9"/>
        </w:numPr>
        <w:spacing w:after="0"/>
        <w:ind w:left="567"/>
        <w:rPr>
          <w:rFonts w:asciiTheme="minorHAnsi" w:hAnsiTheme="minorHAnsi" w:cstheme="minorHAnsi"/>
          <w:szCs w:val="24"/>
        </w:rPr>
      </w:pPr>
      <w:r w:rsidRPr="00106482">
        <w:rPr>
          <w:rFonts w:asciiTheme="minorHAnsi" w:hAnsiTheme="minorHAnsi" w:cstheme="minorHAnsi"/>
          <w:szCs w:val="24"/>
        </w:rPr>
        <w:t xml:space="preserve">nadciśnienie robocze 35 </w:t>
      </w:r>
      <w:proofErr w:type="spellStart"/>
      <w:r w:rsidRPr="00106482">
        <w:rPr>
          <w:rFonts w:asciiTheme="minorHAnsi" w:hAnsiTheme="minorHAnsi" w:cstheme="minorHAnsi"/>
          <w:szCs w:val="24"/>
        </w:rPr>
        <w:t>mbar</w:t>
      </w:r>
      <w:proofErr w:type="spellEnd"/>
      <w:r w:rsidRPr="00106482">
        <w:rPr>
          <w:rFonts w:asciiTheme="minorHAnsi" w:hAnsiTheme="minorHAnsi" w:cstheme="minorHAnsi"/>
          <w:szCs w:val="24"/>
        </w:rPr>
        <w:t>,</w:t>
      </w:r>
    </w:p>
    <w:p w14:paraId="63264642" w14:textId="77777777" w:rsidR="003A1D34" w:rsidRPr="002060CC" w:rsidRDefault="00730081" w:rsidP="00B307CB">
      <w:pPr>
        <w:numPr>
          <w:ilvl w:val="0"/>
          <w:numId w:val="9"/>
        </w:numPr>
        <w:spacing w:after="0"/>
        <w:ind w:left="567"/>
        <w:rPr>
          <w:rFonts w:asciiTheme="minorHAnsi" w:hAnsiTheme="minorHAnsi" w:cstheme="minorHAnsi"/>
          <w:szCs w:val="24"/>
        </w:rPr>
      </w:pPr>
      <w:r w:rsidRPr="00106482">
        <w:rPr>
          <w:rFonts w:asciiTheme="minorHAnsi" w:hAnsiTheme="minorHAnsi" w:cstheme="minorHAnsi"/>
          <w:szCs w:val="24"/>
        </w:rPr>
        <w:t xml:space="preserve">podciśnienie robocze 5 </w:t>
      </w:r>
      <w:proofErr w:type="spellStart"/>
      <w:r w:rsidRPr="00106482">
        <w:rPr>
          <w:rFonts w:asciiTheme="minorHAnsi" w:hAnsiTheme="minorHAnsi" w:cstheme="minorHAnsi"/>
          <w:szCs w:val="24"/>
        </w:rPr>
        <w:t>mbar</w:t>
      </w:r>
      <w:proofErr w:type="spellEnd"/>
      <w:r w:rsidRPr="00106482">
        <w:rPr>
          <w:rFonts w:asciiTheme="minorHAnsi" w:hAnsiTheme="minorHAnsi" w:cstheme="minorHAnsi"/>
          <w:szCs w:val="24"/>
        </w:rPr>
        <w:t>,</w:t>
      </w:r>
    </w:p>
    <w:p w14:paraId="57A527AE" w14:textId="77777777" w:rsidR="00353B80" w:rsidRDefault="00353B80" w:rsidP="00730081">
      <w:pPr>
        <w:spacing w:after="0"/>
        <w:rPr>
          <w:rFonts w:asciiTheme="minorHAnsi" w:hAnsiTheme="minorHAnsi" w:cstheme="minorHAnsi"/>
          <w:szCs w:val="24"/>
        </w:rPr>
      </w:pPr>
    </w:p>
    <w:p w14:paraId="4E6232A2" w14:textId="0F3DF9CF"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 xml:space="preserve">Do komory doprowadzić: </w:t>
      </w:r>
    </w:p>
    <w:p w14:paraId="283D56D5"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osad </w:t>
      </w:r>
      <w:proofErr w:type="spellStart"/>
      <w:r w:rsidRPr="00106482">
        <w:rPr>
          <w:rFonts w:asciiTheme="minorHAnsi" w:hAnsiTheme="minorHAnsi" w:cstheme="minorHAnsi"/>
          <w:szCs w:val="24"/>
        </w:rPr>
        <w:t>recyrkulowany</w:t>
      </w:r>
      <w:proofErr w:type="spellEnd"/>
      <w:r w:rsidRPr="00106482">
        <w:rPr>
          <w:rFonts w:asciiTheme="minorHAnsi" w:hAnsiTheme="minorHAnsi" w:cstheme="minorHAnsi"/>
          <w:szCs w:val="24"/>
        </w:rPr>
        <w:t xml:space="preserve"> ze stacji ogrzewania osadu, osad nadmierny ze stacji zagęszczania osadu i </w:t>
      </w:r>
      <w:proofErr w:type="spellStart"/>
      <w:r w:rsidRPr="00106482">
        <w:rPr>
          <w:rFonts w:asciiTheme="minorHAnsi" w:hAnsiTheme="minorHAnsi" w:cstheme="minorHAnsi"/>
          <w:szCs w:val="24"/>
        </w:rPr>
        <w:t>flotat</w:t>
      </w:r>
      <w:proofErr w:type="spellEnd"/>
      <w:r w:rsidRPr="00106482">
        <w:rPr>
          <w:rFonts w:asciiTheme="minorHAnsi" w:hAnsiTheme="minorHAnsi" w:cstheme="minorHAnsi"/>
          <w:szCs w:val="24"/>
        </w:rPr>
        <w:t xml:space="preserve"> ze stacji flotacji poprzez komorę przelewową dopływową zespoloną z komorą przelewową odpływową,</w:t>
      </w:r>
    </w:p>
    <w:p w14:paraId="5438E505" w14:textId="77777777" w:rsidR="00730081" w:rsidRPr="002060CC"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wodę technologiczną do zasilania ujęcia biogazu.</w:t>
      </w:r>
    </w:p>
    <w:p w14:paraId="25B6E123"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 komory wyprowadzić:</w:t>
      </w:r>
    </w:p>
    <w:p w14:paraId="73E7B9E7"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osad </w:t>
      </w:r>
      <w:proofErr w:type="spellStart"/>
      <w:r w:rsidRPr="00106482">
        <w:rPr>
          <w:rFonts w:asciiTheme="minorHAnsi" w:hAnsiTheme="minorHAnsi" w:cstheme="minorHAnsi"/>
          <w:szCs w:val="24"/>
        </w:rPr>
        <w:t>recyrkulowany</w:t>
      </w:r>
      <w:proofErr w:type="spellEnd"/>
      <w:r w:rsidRPr="00106482">
        <w:rPr>
          <w:rFonts w:asciiTheme="minorHAnsi" w:hAnsiTheme="minorHAnsi" w:cstheme="minorHAnsi"/>
          <w:szCs w:val="24"/>
        </w:rPr>
        <w:t xml:space="preserve"> do stacji ogrzewania osadu,</w:t>
      </w:r>
    </w:p>
    <w:p w14:paraId="1BD3C9FB"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osad przefermentowany poprzez komorę przelewową odpływową do zbiornika osadu przefermentowanego,</w:t>
      </w:r>
    </w:p>
    <w:p w14:paraId="26F86DCA" w14:textId="77777777" w:rsidR="00730081" w:rsidRPr="001F675F"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biogaz do linii biogazu.</w:t>
      </w:r>
    </w:p>
    <w:p w14:paraId="18500B75" w14:textId="77777777" w:rsidR="00353B80" w:rsidRDefault="00353B80" w:rsidP="00730081">
      <w:pPr>
        <w:spacing w:after="0"/>
        <w:rPr>
          <w:rFonts w:asciiTheme="minorHAnsi" w:hAnsiTheme="minorHAnsi" w:cstheme="minorHAnsi"/>
          <w:szCs w:val="24"/>
        </w:rPr>
      </w:pPr>
    </w:p>
    <w:p w14:paraId="23989C6D" w14:textId="75F021DD"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Wyposażenie komory stanowi:</w:t>
      </w:r>
    </w:p>
    <w:p w14:paraId="30B5C45C"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mieszadło pionowe dwuśmigłowe,</w:t>
      </w:r>
    </w:p>
    <w:p w14:paraId="483AD131"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komora przelewowa do i odpływowa – wg. rysunku szczegółowego,</w:t>
      </w:r>
    </w:p>
    <w:p w14:paraId="1378217D"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króciec dn-400 dla wziernik z wycieraczką,</w:t>
      </w:r>
    </w:p>
    <w:p w14:paraId="02A98657"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ujęcie biogazu:</w:t>
      </w:r>
    </w:p>
    <w:p w14:paraId="3C93677C"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górny właz dostępowy,</w:t>
      </w:r>
    </w:p>
    <w:p w14:paraId="7DF5DC82"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kominek wydmuchowy z przepustnicą odcinającą,</w:t>
      </w:r>
    </w:p>
    <w:p w14:paraId="5C195D9D"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króciec przyłączeniowy do sieci,</w:t>
      </w:r>
    </w:p>
    <w:p w14:paraId="54292993"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złoże czyszczące,</w:t>
      </w:r>
    </w:p>
    <w:p w14:paraId="4A2CC890"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detekcja piany,</w:t>
      </w:r>
    </w:p>
    <w:p w14:paraId="33172630"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zawór elektromagnetyczny na dopływie wody do zraszania,</w:t>
      </w:r>
    </w:p>
    <w:p w14:paraId="1A20CC2B" w14:textId="77777777" w:rsidR="00730081" w:rsidRPr="00106482" w:rsidRDefault="00730081" w:rsidP="00353B80">
      <w:pPr>
        <w:numPr>
          <w:ilvl w:val="1"/>
          <w:numId w:val="2"/>
        </w:numPr>
        <w:tabs>
          <w:tab w:val="clear" w:pos="1440"/>
        </w:tabs>
        <w:spacing w:after="0"/>
        <w:ind w:left="1276"/>
        <w:rPr>
          <w:rFonts w:asciiTheme="minorHAnsi" w:hAnsiTheme="minorHAnsi" w:cstheme="minorHAnsi"/>
          <w:szCs w:val="24"/>
        </w:rPr>
      </w:pPr>
      <w:r w:rsidRPr="00106482">
        <w:rPr>
          <w:rFonts w:asciiTheme="minorHAnsi" w:hAnsiTheme="minorHAnsi" w:cstheme="minorHAnsi"/>
          <w:szCs w:val="24"/>
        </w:rPr>
        <w:t>bezpiecznik mechaniczny.</w:t>
      </w:r>
    </w:p>
    <w:p w14:paraId="77454118"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zabezpieczenie mechaniczne na nadciśnienie 35 </w:t>
      </w:r>
      <w:proofErr w:type="spellStart"/>
      <w:r w:rsidRPr="00106482">
        <w:rPr>
          <w:rFonts w:asciiTheme="minorHAnsi" w:hAnsiTheme="minorHAnsi" w:cstheme="minorHAnsi"/>
          <w:szCs w:val="24"/>
        </w:rPr>
        <w:t>mbar</w:t>
      </w:r>
      <w:proofErr w:type="spellEnd"/>
      <w:r w:rsidRPr="00106482">
        <w:rPr>
          <w:rFonts w:asciiTheme="minorHAnsi" w:hAnsiTheme="minorHAnsi" w:cstheme="minorHAnsi"/>
          <w:szCs w:val="24"/>
        </w:rPr>
        <w:t xml:space="preserve"> i podciśnienie 5 </w:t>
      </w:r>
      <w:proofErr w:type="spellStart"/>
      <w:r w:rsidRPr="00106482">
        <w:rPr>
          <w:rFonts w:asciiTheme="minorHAnsi" w:hAnsiTheme="minorHAnsi" w:cstheme="minorHAnsi"/>
          <w:szCs w:val="24"/>
        </w:rPr>
        <w:t>mbar</w:t>
      </w:r>
      <w:proofErr w:type="spellEnd"/>
      <w:r w:rsidRPr="00106482">
        <w:rPr>
          <w:rFonts w:asciiTheme="minorHAnsi" w:hAnsiTheme="minorHAnsi" w:cstheme="minorHAnsi"/>
          <w:szCs w:val="24"/>
        </w:rPr>
        <w:t>,</w:t>
      </w:r>
    </w:p>
    <w:p w14:paraId="36DF2DC1"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króciec do osadzenia mieszadła dn-500 – strop komory,</w:t>
      </w:r>
    </w:p>
    <w:p w14:paraId="2AEB1EA7"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króciec dn-200 i dn-250 dla AKP – strop komory,</w:t>
      </w:r>
    </w:p>
    <w:p w14:paraId="1903C8D5"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właz remontowy – dn-9000 – ściana komory,</w:t>
      </w:r>
    </w:p>
    <w:p w14:paraId="413C56E4"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odprowadzenie osadu przefermentowanego – dn-150 – ściana komory,</w:t>
      </w:r>
    </w:p>
    <w:p w14:paraId="42DE358E"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lastRenderedPageBreak/>
        <w:t xml:space="preserve">osad </w:t>
      </w:r>
      <w:proofErr w:type="spellStart"/>
      <w:r w:rsidRPr="00106482">
        <w:rPr>
          <w:rFonts w:asciiTheme="minorHAnsi" w:hAnsiTheme="minorHAnsi" w:cstheme="minorHAnsi"/>
          <w:szCs w:val="24"/>
        </w:rPr>
        <w:t>recyrkulowany</w:t>
      </w:r>
      <w:proofErr w:type="spellEnd"/>
      <w:r w:rsidRPr="00106482">
        <w:rPr>
          <w:rFonts w:asciiTheme="minorHAnsi" w:hAnsiTheme="minorHAnsi" w:cstheme="minorHAnsi"/>
          <w:szCs w:val="24"/>
        </w:rPr>
        <w:t xml:space="preserve"> – dn-150 – ściana komory,</w:t>
      </w:r>
    </w:p>
    <w:p w14:paraId="61B9626C"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doprowadzenie osadu – dn-150 – ściana komory,</w:t>
      </w:r>
    </w:p>
    <w:p w14:paraId="2001C146" w14:textId="0778EA09" w:rsidR="00730081" w:rsidRPr="001F675F"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króćce do AKP – dn-100 – 3 </w:t>
      </w:r>
      <w:proofErr w:type="spellStart"/>
      <w:r w:rsidRPr="00106482">
        <w:rPr>
          <w:rFonts w:asciiTheme="minorHAnsi" w:hAnsiTheme="minorHAnsi" w:cstheme="minorHAnsi"/>
          <w:szCs w:val="24"/>
        </w:rPr>
        <w:t>kpl</w:t>
      </w:r>
      <w:proofErr w:type="spellEnd"/>
      <w:r w:rsidRPr="00106482">
        <w:rPr>
          <w:rFonts w:asciiTheme="minorHAnsi" w:hAnsiTheme="minorHAnsi" w:cstheme="minorHAnsi"/>
          <w:szCs w:val="24"/>
        </w:rPr>
        <w:t xml:space="preserve"> – ściana komory.</w:t>
      </w:r>
    </w:p>
    <w:p w14:paraId="7E604D74" w14:textId="6F9EF95C" w:rsidR="00730081" w:rsidRPr="00BE4644" w:rsidRDefault="00730081" w:rsidP="00B307CB">
      <w:pPr>
        <w:pStyle w:val="Nagwek2"/>
        <w:numPr>
          <w:ilvl w:val="1"/>
          <w:numId w:val="15"/>
        </w:numPr>
      </w:pPr>
      <w:bookmarkStart w:id="70" w:name="_Toc485222269"/>
      <w:bookmarkStart w:id="71" w:name="_Toc59540151"/>
      <w:r w:rsidRPr="00BE4644">
        <w:t>Linia oczyszczania biogazu i pochodnia biogazu</w:t>
      </w:r>
      <w:bookmarkEnd w:id="70"/>
      <w:bookmarkEnd w:id="71"/>
    </w:p>
    <w:p w14:paraId="4F884FBA" w14:textId="488336BD" w:rsidR="00730081" w:rsidRPr="00BE4644" w:rsidRDefault="00730081" w:rsidP="00B307CB">
      <w:pPr>
        <w:pStyle w:val="Nagwek3"/>
        <w:numPr>
          <w:ilvl w:val="2"/>
          <w:numId w:val="15"/>
        </w:numPr>
      </w:pPr>
      <w:bookmarkStart w:id="72" w:name="_Toc485222270"/>
      <w:bookmarkStart w:id="73" w:name="_Toc59540152"/>
      <w:r w:rsidRPr="00BE4644">
        <w:t>Zadanie technologiczne</w:t>
      </w:r>
      <w:bookmarkEnd w:id="72"/>
      <w:bookmarkEnd w:id="73"/>
    </w:p>
    <w:p w14:paraId="3B6784B0" w14:textId="4C2B3D6E" w:rsidR="00730081" w:rsidRPr="00106482" w:rsidRDefault="00730081" w:rsidP="00353B80">
      <w:pPr>
        <w:spacing w:after="0"/>
      </w:pPr>
      <w:r w:rsidRPr="00106482">
        <w:t>Funkcją tego zespołu obiektów jest:</w:t>
      </w:r>
    </w:p>
    <w:p w14:paraId="0D5A1FEB" w14:textId="77777777" w:rsidR="00730081" w:rsidRPr="00106482" w:rsidRDefault="00730081" w:rsidP="00B307CB">
      <w:pPr>
        <w:pStyle w:val="Akapitzlist"/>
        <w:numPr>
          <w:ilvl w:val="0"/>
          <w:numId w:val="10"/>
        </w:numPr>
        <w:spacing w:after="0"/>
        <w:contextualSpacing/>
        <w:rPr>
          <w:rFonts w:asciiTheme="minorHAnsi" w:hAnsiTheme="minorHAnsi" w:cstheme="minorHAnsi"/>
          <w:szCs w:val="24"/>
        </w:rPr>
      </w:pPr>
      <w:r w:rsidRPr="00106482">
        <w:rPr>
          <w:rFonts w:asciiTheme="minorHAnsi" w:hAnsiTheme="minorHAnsi" w:cstheme="minorHAnsi"/>
          <w:szCs w:val="24"/>
        </w:rPr>
        <w:t>zbiornik biogazu – wyrównywanie nierównomierności w produkcji biogazu czasowe magazynowanie,</w:t>
      </w:r>
    </w:p>
    <w:p w14:paraId="558734E4" w14:textId="3B595588" w:rsidR="00730081" w:rsidRPr="00106482" w:rsidRDefault="00730081" w:rsidP="00B307CB">
      <w:pPr>
        <w:pStyle w:val="Akapitzlist"/>
        <w:numPr>
          <w:ilvl w:val="0"/>
          <w:numId w:val="10"/>
        </w:numPr>
        <w:spacing w:after="0"/>
        <w:contextualSpacing/>
        <w:rPr>
          <w:rFonts w:asciiTheme="minorHAnsi" w:hAnsiTheme="minorHAnsi" w:cstheme="minorHAnsi"/>
          <w:szCs w:val="24"/>
        </w:rPr>
      </w:pPr>
      <w:r w:rsidRPr="00106482">
        <w:rPr>
          <w:rFonts w:asciiTheme="minorHAnsi" w:hAnsiTheme="minorHAnsi" w:cstheme="minorHAnsi"/>
          <w:szCs w:val="24"/>
        </w:rPr>
        <w:t>odsiarczalnia biogazu ob. 18 – usuwanie z biogazu siarkowodoru do poziomu</w:t>
      </w:r>
      <w:r w:rsidR="00353B80">
        <w:rPr>
          <w:rFonts w:asciiTheme="minorHAnsi" w:hAnsiTheme="minorHAnsi" w:cstheme="minorHAnsi"/>
          <w:szCs w:val="24"/>
        </w:rPr>
        <w:t>,</w:t>
      </w:r>
      <w:r w:rsidRPr="00106482">
        <w:rPr>
          <w:rFonts w:asciiTheme="minorHAnsi" w:hAnsiTheme="minorHAnsi" w:cstheme="minorHAnsi"/>
          <w:szCs w:val="24"/>
        </w:rPr>
        <w:t xml:space="preserve"> przy którym nie ma on negatywnego wpływu na agregat kogeneracyjny,</w:t>
      </w:r>
    </w:p>
    <w:p w14:paraId="3F04E359" w14:textId="6D330E3B" w:rsidR="00730081" w:rsidRPr="00106482" w:rsidRDefault="00730081" w:rsidP="00B307CB">
      <w:pPr>
        <w:pStyle w:val="Akapitzlist"/>
        <w:numPr>
          <w:ilvl w:val="0"/>
          <w:numId w:val="10"/>
        </w:numPr>
        <w:spacing w:after="0"/>
        <w:contextualSpacing/>
        <w:rPr>
          <w:rFonts w:asciiTheme="minorHAnsi" w:hAnsiTheme="minorHAnsi" w:cstheme="minorHAnsi"/>
          <w:szCs w:val="24"/>
        </w:rPr>
      </w:pPr>
      <w:r w:rsidRPr="00106482">
        <w:rPr>
          <w:rFonts w:asciiTheme="minorHAnsi" w:hAnsiTheme="minorHAnsi" w:cstheme="minorHAnsi"/>
          <w:szCs w:val="24"/>
        </w:rPr>
        <w:t>pochodnia biogazu ob. 19 – spalanie ewentualnych nadmiarów biogazu</w:t>
      </w:r>
      <w:r w:rsidR="00353B80">
        <w:rPr>
          <w:rFonts w:asciiTheme="minorHAnsi" w:hAnsiTheme="minorHAnsi" w:cstheme="minorHAnsi"/>
          <w:szCs w:val="24"/>
        </w:rPr>
        <w:t>,</w:t>
      </w:r>
    </w:p>
    <w:p w14:paraId="3992A2FA" w14:textId="77777777" w:rsidR="00730081" w:rsidRPr="00106482" w:rsidRDefault="00730081" w:rsidP="00B307CB">
      <w:pPr>
        <w:pStyle w:val="Akapitzlist"/>
        <w:numPr>
          <w:ilvl w:val="0"/>
          <w:numId w:val="10"/>
        </w:numPr>
        <w:spacing w:after="0"/>
        <w:contextualSpacing/>
        <w:rPr>
          <w:rFonts w:asciiTheme="minorHAnsi" w:hAnsiTheme="minorHAnsi" w:cstheme="minorHAnsi"/>
          <w:szCs w:val="24"/>
        </w:rPr>
      </w:pPr>
      <w:r w:rsidRPr="00106482">
        <w:rPr>
          <w:rFonts w:asciiTheme="minorHAnsi" w:hAnsiTheme="minorHAnsi" w:cstheme="minorHAnsi"/>
          <w:szCs w:val="24"/>
        </w:rPr>
        <w:t>stacja osuszania biogazu ob. 20 – usuwanie wilgoci z biogazu,</w:t>
      </w:r>
    </w:p>
    <w:p w14:paraId="49831BE6" w14:textId="77777777" w:rsidR="00730081" w:rsidRPr="00106482" w:rsidRDefault="00730081" w:rsidP="00B307CB">
      <w:pPr>
        <w:pStyle w:val="Akapitzlist"/>
        <w:numPr>
          <w:ilvl w:val="0"/>
          <w:numId w:val="10"/>
        </w:numPr>
        <w:spacing w:after="0"/>
        <w:contextualSpacing/>
        <w:rPr>
          <w:rFonts w:asciiTheme="minorHAnsi" w:hAnsiTheme="minorHAnsi" w:cstheme="minorHAnsi"/>
          <w:szCs w:val="24"/>
        </w:rPr>
      </w:pPr>
      <w:r w:rsidRPr="00106482">
        <w:rPr>
          <w:rFonts w:asciiTheme="minorHAnsi" w:hAnsiTheme="minorHAnsi" w:cstheme="minorHAnsi"/>
          <w:szCs w:val="24"/>
        </w:rPr>
        <w:t xml:space="preserve">stacja usuwanie </w:t>
      </w:r>
      <w:proofErr w:type="spellStart"/>
      <w:r w:rsidRPr="00106482">
        <w:rPr>
          <w:rFonts w:asciiTheme="minorHAnsi" w:hAnsiTheme="minorHAnsi" w:cstheme="minorHAnsi"/>
          <w:szCs w:val="24"/>
        </w:rPr>
        <w:t>siloxanów</w:t>
      </w:r>
      <w:proofErr w:type="spellEnd"/>
      <w:r w:rsidRPr="00106482">
        <w:rPr>
          <w:rFonts w:asciiTheme="minorHAnsi" w:hAnsiTheme="minorHAnsi" w:cstheme="minorHAnsi"/>
          <w:szCs w:val="24"/>
        </w:rPr>
        <w:t xml:space="preserve"> ob. 21 – usuwanie z biogazu związków krzemu, które wpływają negatywnie na agregaty kogeneracyjne,</w:t>
      </w:r>
    </w:p>
    <w:p w14:paraId="45D2208B" w14:textId="77777777" w:rsidR="00730081" w:rsidRDefault="00730081" w:rsidP="00B307CB">
      <w:pPr>
        <w:pStyle w:val="Akapitzlist"/>
        <w:numPr>
          <w:ilvl w:val="0"/>
          <w:numId w:val="10"/>
        </w:numPr>
        <w:spacing w:after="0"/>
        <w:contextualSpacing/>
        <w:rPr>
          <w:rFonts w:asciiTheme="minorHAnsi" w:hAnsiTheme="minorHAnsi" w:cstheme="minorHAnsi"/>
          <w:szCs w:val="24"/>
        </w:rPr>
      </w:pPr>
      <w:r w:rsidRPr="00106482">
        <w:rPr>
          <w:rFonts w:asciiTheme="minorHAnsi" w:hAnsiTheme="minorHAnsi" w:cstheme="minorHAnsi"/>
          <w:szCs w:val="24"/>
        </w:rPr>
        <w:t>węzeł tłoczny biogazu ob. 22 – podnoszenie ciśnienia biogazu do wartości wymaganej przy zasilaniu kotłów gazowych,</w:t>
      </w:r>
    </w:p>
    <w:p w14:paraId="4AA260F5" w14:textId="1D54954E" w:rsidR="00730081" w:rsidRPr="00BE4644" w:rsidRDefault="00730081" w:rsidP="00B307CB">
      <w:pPr>
        <w:pStyle w:val="Nagwek3"/>
        <w:numPr>
          <w:ilvl w:val="2"/>
          <w:numId w:val="15"/>
        </w:numPr>
      </w:pPr>
      <w:bookmarkStart w:id="74" w:name="_Toc485222272"/>
      <w:bookmarkStart w:id="75" w:name="_Toc59540153"/>
      <w:r w:rsidRPr="00BE4644">
        <w:t>Rozwiązanie techniczne</w:t>
      </w:r>
      <w:bookmarkEnd w:id="74"/>
      <w:bookmarkEnd w:id="75"/>
    </w:p>
    <w:p w14:paraId="526E65FA" w14:textId="77777777" w:rsidR="00730081" w:rsidRPr="00106482" w:rsidRDefault="00730081" w:rsidP="00BE4644">
      <w:r w:rsidRPr="00106482">
        <w:t>Zbiornik biogazu – dwumembranowy. Pojemność użyteczna 1580 m</w:t>
      </w:r>
      <w:r w:rsidRPr="00106482">
        <w:rPr>
          <w:vertAlign w:val="superscript"/>
        </w:rPr>
        <w:t>3</w:t>
      </w:r>
      <w:r w:rsidRPr="00106482">
        <w:t xml:space="preserve">. </w:t>
      </w:r>
    </w:p>
    <w:p w14:paraId="704B12E4" w14:textId="77777777" w:rsidR="00730081" w:rsidRPr="00106482" w:rsidRDefault="00730081" w:rsidP="00BE4644">
      <w:r w:rsidRPr="00106482">
        <w:t>Odsiarczalnia biogazu – usuwanie biogazu metodą suchą na złożu stałym z symultaniczną regeneracją powietrzem. Maksymalny przepływ biogazu 250 Nm</w:t>
      </w:r>
      <w:r w:rsidRPr="00106482">
        <w:rPr>
          <w:vertAlign w:val="superscript"/>
        </w:rPr>
        <w:t>3</w:t>
      </w:r>
      <w:r w:rsidRPr="00106482">
        <w:t>/h.</w:t>
      </w:r>
    </w:p>
    <w:p w14:paraId="0B20A453" w14:textId="77777777" w:rsidR="00730081" w:rsidRPr="00106482" w:rsidRDefault="00730081" w:rsidP="00BE4644">
      <w:r w:rsidRPr="00106482">
        <w:t>Stacja osuszania biogazu – przepływ biogazu 250 Nm</w:t>
      </w:r>
      <w:r w:rsidRPr="00106482">
        <w:rPr>
          <w:vertAlign w:val="superscript"/>
        </w:rPr>
        <w:t>3</w:t>
      </w:r>
      <w:r w:rsidRPr="00106482">
        <w:t>/h. Wyposażony w funkcję schładzania i podgrzewania biogazu.</w:t>
      </w:r>
    </w:p>
    <w:p w14:paraId="7E4CC26A" w14:textId="77777777" w:rsidR="00730081" w:rsidRPr="00106482" w:rsidRDefault="00730081" w:rsidP="00BE4644">
      <w:r w:rsidRPr="00106482">
        <w:t xml:space="preserve">Stacja usuwania </w:t>
      </w:r>
      <w:proofErr w:type="spellStart"/>
      <w:r w:rsidRPr="00106482">
        <w:t>siloxanów</w:t>
      </w:r>
      <w:proofErr w:type="spellEnd"/>
      <w:r w:rsidRPr="00106482">
        <w:t xml:space="preserve"> - przepływ biogazu 250 Nm</w:t>
      </w:r>
      <w:r w:rsidRPr="00106482">
        <w:rPr>
          <w:vertAlign w:val="superscript"/>
        </w:rPr>
        <w:t>3</w:t>
      </w:r>
      <w:r w:rsidRPr="00106482">
        <w:t>/h. Materiał oczyszczający – węgiel aktywny.</w:t>
      </w:r>
    </w:p>
    <w:p w14:paraId="61CB5A89" w14:textId="77777777" w:rsidR="00730081" w:rsidRPr="00106482" w:rsidRDefault="00730081" w:rsidP="00BE4644">
      <w:r w:rsidRPr="00106482">
        <w:t>Węzeł tłoczny biogazu – kontenerowy. Nominalny wydatek węzła 250 Nm</w:t>
      </w:r>
      <w:r w:rsidRPr="00106482">
        <w:rPr>
          <w:vertAlign w:val="superscript"/>
        </w:rPr>
        <w:t>3</w:t>
      </w:r>
      <w:r w:rsidRPr="00106482">
        <w:t xml:space="preserve">/h. spręż statyczny wentylatora 80 </w:t>
      </w:r>
      <w:proofErr w:type="spellStart"/>
      <w:r w:rsidRPr="00106482">
        <w:t>mbar</w:t>
      </w:r>
      <w:proofErr w:type="spellEnd"/>
      <w:r w:rsidRPr="00106482">
        <w:t xml:space="preserve">. </w:t>
      </w:r>
    </w:p>
    <w:p w14:paraId="515D27B0" w14:textId="77777777" w:rsidR="00730081" w:rsidRPr="00106482" w:rsidRDefault="00730081" w:rsidP="00BE4644">
      <w:r w:rsidRPr="00106482">
        <w:t>Pochodnia biogazu – wydatek 250 Nm</w:t>
      </w:r>
      <w:r w:rsidRPr="00106482">
        <w:rPr>
          <w:vertAlign w:val="superscript"/>
        </w:rPr>
        <w:t>3</w:t>
      </w:r>
      <w:r w:rsidRPr="00106482">
        <w:t>/h. Typ – z ukrytym płomieniem.</w:t>
      </w:r>
    </w:p>
    <w:p w14:paraId="0E7DF90F" w14:textId="59411BCC" w:rsidR="00730081" w:rsidRPr="00BE4644" w:rsidRDefault="00730081" w:rsidP="00B307CB">
      <w:pPr>
        <w:pStyle w:val="Nagwek2"/>
        <w:numPr>
          <w:ilvl w:val="1"/>
          <w:numId w:val="15"/>
        </w:numPr>
      </w:pPr>
      <w:bookmarkStart w:id="76" w:name="_Toc485222273"/>
      <w:bookmarkStart w:id="77" w:name="_Toc59540154"/>
      <w:r w:rsidRPr="00BE4644">
        <w:t>Stacja flotacji ob. 04</w:t>
      </w:r>
      <w:bookmarkEnd w:id="76"/>
      <w:r w:rsidR="00375A0F" w:rsidRPr="00BE4644">
        <w:t xml:space="preserve"> (układ istniejący)</w:t>
      </w:r>
      <w:bookmarkEnd w:id="77"/>
    </w:p>
    <w:p w14:paraId="11C87411" w14:textId="198EE23F" w:rsidR="00730081" w:rsidRPr="00BE4644" w:rsidRDefault="00730081" w:rsidP="00B307CB">
      <w:pPr>
        <w:pStyle w:val="Nagwek3"/>
        <w:numPr>
          <w:ilvl w:val="2"/>
          <w:numId w:val="15"/>
        </w:numPr>
      </w:pPr>
      <w:bookmarkStart w:id="78" w:name="_Toc485222274"/>
      <w:bookmarkStart w:id="79" w:name="_Toc59540155"/>
      <w:r w:rsidRPr="00BE4644">
        <w:t>Zadanie technologiczne</w:t>
      </w:r>
      <w:bookmarkEnd w:id="78"/>
      <w:bookmarkEnd w:id="79"/>
    </w:p>
    <w:p w14:paraId="52196BD1" w14:textId="77777777" w:rsidR="00730081" w:rsidRPr="00106482" w:rsidRDefault="00730081" w:rsidP="00BE4644">
      <w:r w:rsidRPr="00106482">
        <w:t xml:space="preserve">Funkcją tego obiektu jest usuwanie zawiesiny zawartej w ściekach uśrednionych na drodze flotacji. </w:t>
      </w:r>
    </w:p>
    <w:p w14:paraId="344A213F" w14:textId="198A434F" w:rsidR="00730081" w:rsidRPr="00BE4644" w:rsidRDefault="00730081" w:rsidP="00B307CB">
      <w:pPr>
        <w:pStyle w:val="Nagwek3"/>
        <w:numPr>
          <w:ilvl w:val="2"/>
          <w:numId w:val="15"/>
        </w:numPr>
      </w:pPr>
      <w:bookmarkStart w:id="80" w:name="_Toc485222276"/>
      <w:bookmarkStart w:id="81" w:name="_Toc59540156"/>
      <w:r w:rsidRPr="00BE4644">
        <w:lastRenderedPageBreak/>
        <w:t>Rozwiązanie techniczne</w:t>
      </w:r>
      <w:bookmarkEnd w:id="80"/>
      <w:bookmarkEnd w:id="81"/>
    </w:p>
    <w:p w14:paraId="1AEA2C14" w14:textId="77570859" w:rsidR="00730081" w:rsidRPr="00106482" w:rsidRDefault="00730081" w:rsidP="00353B80">
      <w:pPr>
        <w:spacing w:after="0"/>
      </w:pPr>
      <w:r w:rsidRPr="00106482">
        <w:t xml:space="preserve">Istniejącą pompę </w:t>
      </w:r>
      <w:proofErr w:type="spellStart"/>
      <w:r w:rsidRPr="00106482">
        <w:t>flotatu</w:t>
      </w:r>
      <w:proofErr w:type="spellEnd"/>
      <w:r w:rsidRPr="00106482">
        <w:t xml:space="preserve"> 04P02 należy wymienić na pompę o następujących minimalnych danych technicznych:</w:t>
      </w:r>
    </w:p>
    <w:p w14:paraId="24A9CBF7"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wydajność: 6 m</w:t>
      </w:r>
      <w:r w:rsidRPr="00106482">
        <w:rPr>
          <w:rFonts w:asciiTheme="minorHAnsi" w:hAnsiTheme="minorHAnsi" w:cstheme="minorHAnsi"/>
          <w:szCs w:val="24"/>
          <w:vertAlign w:val="superscript"/>
        </w:rPr>
        <w:t>3</w:t>
      </w:r>
      <w:r w:rsidRPr="00106482">
        <w:rPr>
          <w:rFonts w:asciiTheme="minorHAnsi" w:hAnsiTheme="minorHAnsi" w:cstheme="minorHAnsi"/>
          <w:szCs w:val="24"/>
        </w:rPr>
        <w:t>/h</w:t>
      </w:r>
    </w:p>
    <w:p w14:paraId="21028E43" w14:textId="77777777" w:rsidR="00730081" w:rsidRPr="007C21C0"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wysokość podnoszenia: 3 bar</w:t>
      </w:r>
    </w:p>
    <w:p w14:paraId="7A185769" w14:textId="77777777" w:rsidR="00730081" w:rsidRPr="00106482" w:rsidRDefault="00730081" w:rsidP="00BE4644">
      <w:r w:rsidRPr="00106482">
        <w:t xml:space="preserve">Pompa sterowana poprzez przemiennik częstotliwości od poziomu </w:t>
      </w:r>
      <w:proofErr w:type="spellStart"/>
      <w:r w:rsidRPr="00106482">
        <w:t>flotatu</w:t>
      </w:r>
      <w:proofErr w:type="spellEnd"/>
      <w:r w:rsidRPr="00106482">
        <w:t xml:space="preserve"> w leju </w:t>
      </w:r>
      <w:proofErr w:type="spellStart"/>
      <w:r w:rsidRPr="00106482">
        <w:t>flotatora</w:t>
      </w:r>
      <w:proofErr w:type="spellEnd"/>
      <w:r w:rsidRPr="00106482">
        <w:t xml:space="preserve"> A-04.</w:t>
      </w:r>
    </w:p>
    <w:p w14:paraId="39B9F028" w14:textId="31D43C60" w:rsidR="00730081" w:rsidRPr="00075A50" w:rsidRDefault="00730081" w:rsidP="00B307CB">
      <w:pPr>
        <w:pStyle w:val="Nagwek1"/>
        <w:numPr>
          <w:ilvl w:val="0"/>
          <w:numId w:val="15"/>
        </w:numPr>
      </w:pPr>
      <w:bookmarkStart w:id="82" w:name="_Toc485222277"/>
      <w:bookmarkStart w:id="83" w:name="_Toc59540157"/>
      <w:r w:rsidRPr="00075A50">
        <w:t>Realizacja inwestycji z zachowaniem ciągłości oczyszczania ścieków</w:t>
      </w:r>
      <w:bookmarkEnd w:id="82"/>
      <w:bookmarkEnd w:id="83"/>
    </w:p>
    <w:p w14:paraId="2D3F08F9" w14:textId="77777777" w:rsidR="00730081" w:rsidRPr="00106482" w:rsidRDefault="00BD7505" w:rsidP="00353B80">
      <w:pPr>
        <w:spacing w:after="0"/>
      </w:pPr>
      <w:r>
        <w:t>Zap</w:t>
      </w:r>
      <w:r w:rsidR="00730081" w:rsidRPr="00106482">
        <w:t>rojektowane zadanie jest rozbudową istniejącego obiektu i musi być realizowane z zachowaniem ciągłości oczyszczania ścieków. Nowoprojektowane obiekty takie jak:</w:t>
      </w:r>
    </w:p>
    <w:p w14:paraId="6647F526"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budynek techniczny,</w:t>
      </w:r>
    </w:p>
    <w:p w14:paraId="71949196"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reaktor beztlenowy,</w:t>
      </w:r>
    </w:p>
    <w:p w14:paraId="6BA21F13"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osadniki wtórne,</w:t>
      </w:r>
    </w:p>
    <w:p w14:paraId="458F1835" w14:textId="5F4ED775"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komora fermentacji osadu i </w:t>
      </w:r>
      <w:proofErr w:type="spellStart"/>
      <w:r w:rsidRPr="00106482">
        <w:rPr>
          <w:rFonts w:asciiTheme="minorHAnsi" w:hAnsiTheme="minorHAnsi" w:cstheme="minorHAnsi"/>
          <w:szCs w:val="24"/>
        </w:rPr>
        <w:t>flotatu</w:t>
      </w:r>
      <w:proofErr w:type="spellEnd"/>
      <w:r w:rsidR="00353B80">
        <w:rPr>
          <w:rFonts w:asciiTheme="minorHAnsi" w:hAnsiTheme="minorHAnsi" w:cstheme="minorHAnsi"/>
          <w:szCs w:val="24"/>
        </w:rPr>
        <w:t>.</w:t>
      </w:r>
    </w:p>
    <w:p w14:paraId="1DA09048"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Zlokalizowane są w sposób niekolizyjny z obiektami istniejącymi. Ich realizacja nie wymaga zachowania określonej kolejności działań.</w:t>
      </w:r>
    </w:p>
    <w:p w14:paraId="37FEB2E0" w14:textId="77777777" w:rsidR="00CD22AC" w:rsidRDefault="00CD22AC" w:rsidP="00730081">
      <w:pPr>
        <w:spacing w:after="0"/>
        <w:rPr>
          <w:rFonts w:asciiTheme="minorHAnsi" w:hAnsiTheme="minorHAnsi" w:cstheme="minorHAnsi"/>
          <w:szCs w:val="24"/>
        </w:rPr>
      </w:pPr>
    </w:p>
    <w:p w14:paraId="33CBEAA1" w14:textId="617DF3CC"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Zadania wymagające określonej kolejności działań:</w:t>
      </w:r>
    </w:p>
    <w:p w14:paraId="30F4FF7A"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W ramach zadania </w:t>
      </w:r>
      <w:r w:rsidR="00BD7505">
        <w:rPr>
          <w:rFonts w:asciiTheme="minorHAnsi" w:hAnsiTheme="minorHAnsi" w:cstheme="minorHAnsi"/>
          <w:szCs w:val="24"/>
        </w:rPr>
        <w:t>projekt przewiduje</w:t>
      </w:r>
      <w:r w:rsidRPr="00106482">
        <w:rPr>
          <w:rFonts w:asciiTheme="minorHAnsi" w:hAnsiTheme="minorHAnsi" w:cstheme="minorHAnsi"/>
          <w:szCs w:val="24"/>
        </w:rPr>
        <w:t xml:space="preserve"> adaptację istniejącego osadnika wtórnego pionowego na przepompownię ścieków oczyszczonych mechanicznie. Zadanie to może być zrealizowane dopiero po podjęciu pracy przez nowoprojektowane osadniki.</w:t>
      </w:r>
    </w:p>
    <w:p w14:paraId="41F9AEC2"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Przeniesie istniejących pomp ścieków uśrednionych do projektowanego budynku technicznego wymaga zatrzymania tłoczenia ścieków do części mechanicznej oczyszczalni. W tym czasie ścieki powinny być magazynowane w zbiorniku retencyjnym.</w:t>
      </w:r>
    </w:p>
    <w:p w14:paraId="2AF30AC7" w14:textId="77777777" w:rsidR="00CD22AC" w:rsidRDefault="00CD22AC" w:rsidP="00730081">
      <w:pPr>
        <w:spacing w:after="0"/>
        <w:rPr>
          <w:rFonts w:asciiTheme="minorHAnsi" w:hAnsiTheme="minorHAnsi" w:cstheme="minorHAnsi"/>
          <w:szCs w:val="24"/>
        </w:rPr>
      </w:pPr>
    </w:p>
    <w:p w14:paraId="23D8F1C2" w14:textId="41210614"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Pozostałe czynności takie jak:</w:t>
      </w:r>
    </w:p>
    <w:p w14:paraId="54BF70C6"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skierowanie ścieków po stacji flotacji do przepompowni ścieków oczyszczonych mechanicznie (przy zachowaniu możliwości napływu do istniejących komór osadu czynnego).</w:t>
      </w:r>
    </w:p>
    <w:p w14:paraId="4F5638D7"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wymiana pompy </w:t>
      </w:r>
      <w:proofErr w:type="spellStart"/>
      <w:r w:rsidRPr="00106482">
        <w:rPr>
          <w:rFonts w:asciiTheme="minorHAnsi" w:hAnsiTheme="minorHAnsi" w:cstheme="minorHAnsi"/>
          <w:szCs w:val="24"/>
        </w:rPr>
        <w:t>flotatu</w:t>
      </w:r>
      <w:proofErr w:type="spellEnd"/>
      <w:r w:rsidRPr="00106482">
        <w:rPr>
          <w:rFonts w:asciiTheme="minorHAnsi" w:hAnsiTheme="minorHAnsi" w:cstheme="minorHAnsi"/>
          <w:szCs w:val="24"/>
        </w:rPr>
        <w:t xml:space="preserve"> i zmiana kierunku tłoczenia </w:t>
      </w:r>
      <w:proofErr w:type="spellStart"/>
      <w:r w:rsidRPr="00106482">
        <w:rPr>
          <w:rFonts w:asciiTheme="minorHAnsi" w:hAnsiTheme="minorHAnsi" w:cstheme="minorHAnsi"/>
          <w:szCs w:val="24"/>
        </w:rPr>
        <w:t>flotatu</w:t>
      </w:r>
      <w:proofErr w:type="spellEnd"/>
      <w:r w:rsidRPr="00106482">
        <w:rPr>
          <w:rFonts w:asciiTheme="minorHAnsi" w:hAnsiTheme="minorHAnsi" w:cstheme="minorHAnsi"/>
          <w:szCs w:val="24"/>
        </w:rPr>
        <w:t xml:space="preserve"> są czynnościami krótkotrwałymi i nie wymagają zastosowania szczególnych procedur.</w:t>
      </w:r>
    </w:p>
    <w:p w14:paraId="39CF72F0" w14:textId="77777777" w:rsidR="00730081" w:rsidRPr="00106482" w:rsidRDefault="00730081" w:rsidP="00730081">
      <w:pPr>
        <w:spacing w:after="0"/>
        <w:rPr>
          <w:rFonts w:asciiTheme="minorHAnsi" w:hAnsiTheme="minorHAnsi" w:cstheme="minorHAnsi"/>
          <w:szCs w:val="24"/>
        </w:rPr>
      </w:pPr>
    </w:p>
    <w:p w14:paraId="66792B11" w14:textId="10C5B2EA" w:rsidR="00730081" w:rsidRPr="00075A50" w:rsidRDefault="00730081" w:rsidP="00B307CB">
      <w:pPr>
        <w:pStyle w:val="Nagwek1"/>
        <w:numPr>
          <w:ilvl w:val="0"/>
          <w:numId w:val="15"/>
        </w:numPr>
      </w:pPr>
      <w:bookmarkStart w:id="84" w:name="_Toc485222278"/>
      <w:bookmarkStart w:id="85" w:name="_Toc59540158"/>
      <w:r w:rsidRPr="00075A50">
        <w:t>Wytyczne branżowe</w:t>
      </w:r>
      <w:bookmarkEnd w:id="84"/>
      <w:bookmarkEnd w:id="85"/>
    </w:p>
    <w:p w14:paraId="517608C3" w14:textId="5736D3B3" w:rsidR="00730081" w:rsidRPr="00075A50" w:rsidRDefault="00730081" w:rsidP="00B307CB">
      <w:pPr>
        <w:pStyle w:val="Nagwek2"/>
        <w:numPr>
          <w:ilvl w:val="1"/>
          <w:numId w:val="15"/>
        </w:numPr>
      </w:pPr>
      <w:bookmarkStart w:id="86" w:name="_Toc485222279"/>
      <w:bookmarkStart w:id="87" w:name="_Toc59540159"/>
      <w:r w:rsidRPr="00075A50">
        <w:t>Branża elektroenergetyczna i AKP</w:t>
      </w:r>
      <w:bookmarkEnd w:id="86"/>
      <w:bookmarkEnd w:id="87"/>
    </w:p>
    <w:p w14:paraId="383AF5A9" w14:textId="77777777" w:rsidR="00730081" w:rsidRPr="00CD22AC" w:rsidRDefault="00730081" w:rsidP="00BE4644">
      <w:r w:rsidRPr="00CD22AC">
        <w:t xml:space="preserve">Centralna dyspozytornia </w:t>
      </w:r>
      <w:r w:rsidR="0092797B" w:rsidRPr="00CD22AC">
        <w:t xml:space="preserve">– sterowanie mikroprocesorowe. </w:t>
      </w:r>
    </w:p>
    <w:p w14:paraId="48EF1F8C" w14:textId="48F14225" w:rsidR="00730081" w:rsidRPr="00CD22AC" w:rsidRDefault="00730081" w:rsidP="00BE4644">
      <w:r w:rsidRPr="00CD22AC">
        <w:lastRenderedPageBreak/>
        <w:t>Doprowadzenie nowego zasilania elektroenergetycznego – zasilanie doprowadzone z istniejącej trafostacji zlokalizowanej w istniejącym budynku technicznym</w:t>
      </w:r>
      <w:r w:rsidR="00CD22AC">
        <w:t>.</w:t>
      </w:r>
    </w:p>
    <w:p w14:paraId="03FE9B09" w14:textId="79F2CB13" w:rsidR="00730081" w:rsidRPr="00CD22AC" w:rsidRDefault="00730081" w:rsidP="00BE4644">
      <w:r w:rsidRPr="00CD22AC">
        <w:t>Przepompownia ścieków surowych A-02 z sitem pionowym K-01</w:t>
      </w:r>
      <w:r w:rsidR="00BE4644" w:rsidRPr="00CD22AC">
        <w:t xml:space="preserve"> – </w:t>
      </w:r>
      <w:r w:rsidRPr="00CD22AC">
        <w:t>Obiekt istniejący zasilany i sterowany z istniejącej tymczasowej rozdzielni kontenerowej – przeniesienie szaf do projektowanej rozdzielni w nowoprojektowanym budynku technicznym. Zasilanie i algorytm sterowania bez zmian.</w:t>
      </w:r>
    </w:p>
    <w:p w14:paraId="66D31766" w14:textId="483F6DEF" w:rsidR="00730081" w:rsidRPr="00106482" w:rsidRDefault="00730081" w:rsidP="00BE4644">
      <w:r w:rsidRPr="00CD22AC">
        <w:rPr>
          <w:rFonts w:asciiTheme="minorHAnsi" w:hAnsiTheme="minorHAnsi" w:cstheme="minorHAnsi"/>
          <w:szCs w:val="24"/>
        </w:rPr>
        <w:t>Zbiornik retencyjny A-03</w:t>
      </w:r>
      <w:r w:rsidR="00BE4644" w:rsidRPr="00CD22AC">
        <w:rPr>
          <w:rFonts w:asciiTheme="minorHAnsi" w:hAnsiTheme="minorHAnsi" w:cstheme="minorHAnsi"/>
          <w:szCs w:val="24"/>
        </w:rPr>
        <w:t xml:space="preserve"> – </w:t>
      </w:r>
      <w:r w:rsidRPr="00CD22AC">
        <w:t>Obiekt istniejący zasilany i sterowany z istniejącej tymczasowej rozdzielni kontenerowej – przeniesienie</w:t>
      </w:r>
      <w:r w:rsidRPr="00106482">
        <w:t xml:space="preserve"> szaf do projektowanej rozdzielni w nowoprojektowanym budynku technicznym. Zasilanie i algorytm sterowania bez zmian.</w:t>
      </w:r>
    </w:p>
    <w:p w14:paraId="23F0103F" w14:textId="5DE5C649" w:rsidR="00730081" w:rsidRPr="00CD22AC" w:rsidRDefault="00730081" w:rsidP="00BE4644">
      <w:r w:rsidRPr="00CD22AC">
        <w:t>Przepompownia ścieków uśrednionych</w:t>
      </w:r>
      <w:r w:rsidR="00BE4644" w:rsidRPr="00CD22AC">
        <w:t xml:space="preserve"> - </w:t>
      </w:r>
      <w:r w:rsidRPr="00CD22AC">
        <w:t>Obiekt istniejący zasilany i sterowany z istniejącej tymczasowej rozdzielni kontenerowej – przeniesienie szaf do projektowanej rozdzielni w nowoprojektowanym budynku technicznym. Zasilanie i algorytm sterowania bez zmian.</w:t>
      </w:r>
    </w:p>
    <w:p w14:paraId="51B62DA8" w14:textId="47AA5AB5" w:rsidR="00730081" w:rsidRPr="00106482" w:rsidRDefault="00730081" w:rsidP="00BE4644">
      <w:r w:rsidRPr="00CD22AC">
        <w:t>Stacja flotacji A-04</w:t>
      </w:r>
      <w:r w:rsidR="00BE4644" w:rsidRPr="00CD22AC">
        <w:t xml:space="preserve"> - </w:t>
      </w:r>
      <w:r w:rsidRPr="00CD22AC">
        <w:t>Obiekt istniejący. Zasilanie bez zmian w stosunku do stanu istniejącego. Sygnalizacja stanów urządzeń wyprowadzona do centralnej dyspozytorni. Połączenie powinno uwzględniać również przesłanie</w:t>
      </w:r>
      <w:r w:rsidRPr="00106482">
        <w:t xml:space="preserve"> sygnałów ze stacji odwadniania 05S01</w:t>
      </w:r>
    </w:p>
    <w:p w14:paraId="5AC2560A" w14:textId="77777777" w:rsidR="00730081" w:rsidRPr="00CD22AC" w:rsidRDefault="00730081" w:rsidP="00730081">
      <w:pPr>
        <w:spacing w:after="0"/>
        <w:rPr>
          <w:rFonts w:asciiTheme="minorHAnsi" w:hAnsiTheme="minorHAnsi" w:cstheme="minorHAnsi"/>
          <w:szCs w:val="24"/>
        </w:rPr>
      </w:pPr>
      <w:r w:rsidRPr="00CD22AC">
        <w:rPr>
          <w:rFonts w:asciiTheme="minorHAnsi" w:hAnsiTheme="minorHAnsi" w:cstheme="minorHAnsi"/>
          <w:szCs w:val="24"/>
        </w:rPr>
        <w:t>Przepompownia ścieków oczyszczonych mechanicznie A-06</w:t>
      </w:r>
    </w:p>
    <w:p w14:paraId="6C6BA6C1"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 xml:space="preserve">zasilanie: </w:t>
      </w:r>
    </w:p>
    <w:p w14:paraId="78E9343E" w14:textId="364231D3" w:rsidR="00730081"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2 x pompa zatapialna (06P01, 06P02) zlokalizowane w zbiorniku A-06, N = 2 x 48,0 kW, jedna pompa pracująca druga rezerwowa, okresowa zmiana przyporządkowania pomp,</w:t>
      </w:r>
    </w:p>
    <w:p w14:paraId="247E2B6B" w14:textId="77777777" w:rsidR="00CD22AC" w:rsidRPr="00106482" w:rsidRDefault="00CD22AC" w:rsidP="00CD22AC">
      <w:pPr>
        <w:spacing w:after="0"/>
        <w:rPr>
          <w:rFonts w:asciiTheme="minorHAnsi" w:hAnsiTheme="minorHAnsi" w:cstheme="minorHAnsi"/>
          <w:szCs w:val="24"/>
        </w:rPr>
      </w:pPr>
    </w:p>
    <w:p w14:paraId="282E6225"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sterowanie:</w:t>
      </w:r>
    </w:p>
    <w:p w14:paraId="1677FA6A"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praca pomp automatyczna sterowana przemiennikiem częstotliwości od poziomu w zbiorniku A-06 (utrzymywanie stałego poziomu),</w:t>
      </w:r>
    </w:p>
    <w:p w14:paraId="13CE673D"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załączanie i wyłączanie pomp ręczne miejscowe i w dyspozytorni,</w:t>
      </w:r>
    </w:p>
    <w:p w14:paraId="705B4182"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 xml:space="preserve">zabezpieczenie przed </w:t>
      </w:r>
      <w:proofErr w:type="spellStart"/>
      <w:r w:rsidRPr="00106482">
        <w:rPr>
          <w:rFonts w:asciiTheme="minorHAnsi" w:hAnsiTheme="minorHAnsi" w:cstheme="minorHAnsi"/>
          <w:szCs w:val="24"/>
        </w:rPr>
        <w:t>suchobiegiem</w:t>
      </w:r>
      <w:proofErr w:type="spellEnd"/>
      <w:r w:rsidRPr="00106482">
        <w:rPr>
          <w:rFonts w:asciiTheme="minorHAnsi" w:hAnsiTheme="minorHAnsi" w:cstheme="minorHAnsi"/>
          <w:szCs w:val="24"/>
        </w:rPr>
        <w:t xml:space="preserve"> pompy od poziomu L-1 w zbiorniku </w:t>
      </w:r>
      <w:r w:rsidRPr="00106482">
        <w:rPr>
          <w:rFonts w:asciiTheme="minorHAnsi" w:hAnsiTheme="minorHAnsi" w:cstheme="minorHAnsi"/>
          <w:szCs w:val="24"/>
        </w:rPr>
        <w:br/>
        <w:t>A-06</w:t>
      </w:r>
    </w:p>
    <w:p w14:paraId="77ED1AD3"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 xml:space="preserve">wydatek maksymalny pompy podstawowej w przypadku osiągnięcia poziomu maksymalnego L-2, </w:t>
      </w:r>
    </w:p>
    <w:p w14:paraId="5E2B0191" w14:textId="7777777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w przypadku gdy pomimo osiągnięcia maksymalnego wydatku pompy poziom nadal rośnie – załączenie drugiej pompy,</w:t>
      </w:r>
    </w:p>
    <w:p w14:paraId="4B55D110" w14:textId="77777777" w:rsidR="00CD22AC" w:rsidRDefault="00CD22AC" w:rsidP="00CD22AC">
      <w:pPr>
        <w:tabs>
          <w:tab w:val="left" w:pos="709"/>
        </w:tabs>
        <w:spacing w:after="0"/>
        <w:rPr>
          <w:rFonts w:asciiTheme="minorHAnsi" w:hAnsiTheme="minorHAnsi" w:cstheme="minorHAnsi"/>
          <w:szCs w:val="24"/>
        </w:rPr>
      </w:pPr>
    </w:p>
    <w:p w14:paraId="0B61F601" w14:textId="6A8354B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sygnalizacja i pomiary:</w:t>
      </w:r>
    </w:p>
    <w:p w14:paraId="7FBAB2E0" w14:textId="77777777" w:rsidR="00BE4644"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sygnalizacja stanów pomp - centralna dyspozytornia</w:t>
      </w:r>
    </w:p>
    <w:p w14:paraId="2145DF6C" w14:textId="5282D1E2" w:rsidR="00730081" w:rsidRPr="00BE4644"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BE4644">
        <w:rPr>
          <w:rFonts w:asciiTheme="minorHAnsi" w:hAnsiTheme="minorHAnsi" w:cstheme="minorHAnsi"/>
          <w:szCs w:val="24"/>
        </w:rPr>
        <w:t>poziom zwierciadła</w:t>
      </w:r>
      <w:r w:rsidRPr="00106482">
        <w:t xml:space="preserve"> ścieków w zbiorniku A-06 – centralna dyspozytornia</w:t>
      </w:r>
    </w:p>
    <w:p w14:paraId="52906322" w14:textId="77777777" w:rsidR="00BE4644" w:rsidRDefault="00BE4644" w:rsidP="00730081">
      <w:pPr>
        <w:spacing w:after="0"/>
        <w:rPr>
          <w:rFonts w:asciiTheme="minorHAnsi" w:hAnsiTheme="minorHAnsi" w:cstheme="minorHAnsi"/>
          <w:szCs w:val="24"/>
          <w:u w:val="single"/>
        </w:rPr>
      </w:pPr>
    </w:p>
    <w:p w14:paraId="555DC107" w14:textId="386D422C"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Stacja ogrzewania ścieków</w:t>
      </w:r>
    </w:p>
    <w:p w14:paraId="08C31837" w14:textId="17547174"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zasilanie pompa obiegowa 15P01 N = …… kW</w:t>
      </w:r>
      <w:r w:rsidR="00CD22AC">
        <w:rPr>
          <w:rFonts w:asciiTheme="minorHAnsi" w:hAnsiTheme="minorHAnsi" w:cstheme="minorHAnsi"/>
          <w:szCs w:val="24"/>
        </w:rPr>
        <w:t>,</w:t>
      </w:r>
      <w:r w:rsidRPr="00106482">
        <w:rPr>
          <w:rFonts w:asciiTheme="minorHAnsi" w:hAnsiTheme="minorHAnsi" w:cstheme="minorHAnsi"/>
          <w:szCs w:val="24"/>
        </w:rPr>
        <w:t xml:space="preserve"> </w:t>
      </w:r>
    </w:p>
    <w:p w14:paraId="3F84B452" w14:textId="1D9130DB"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sterowanie wydatkiem poprzez przemiennik częstotliwości na podstawie pomiaru temperatury odpływających ścieków</w:t>
      </w:r>
      <w:r w:rsidR="00CD22AC">
        <w:rPr>
          <w:rFonts w:asciiTheme="minorHAnsi" w:hAnsiTheme="minorHAnsi" w:cstheme="minorHAnsi"/>
          <w:szCs w:val="24"/>
        </w:rPr>
        <w:t>,</w:t>
      </w:r>
    </w:p>
    <w:p w14:paraId="61068C6C" w14:textId="660C007F"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sygnalizacja temperatury ścieków – centralna dyspozytornia</w:t>
      </w:r>
      <w:r w:rsidR="00CD22AC">
        <w:rPr>
          <w:rFonts w:asciiTheme="minorHAnsi" w:hAnsiTheme="minorHAnsi" w:cstheme="minorHAnsi"/>
          <w:szCs w:val="24"/>
        </w:rPr>
        <w:t>.</w:t>
      </w:r>
    </w:p>
    <w:p w14:paraId="5345F4E2" w14:textId="77777777" w:rsidR="00730081" w:rsidRPr="0092797B" w:rsidRDefault="00730081" w:rsidP="00730081">
      <w:pPr>
        <w:spacing w:after="0"/>
        <w:rPr>
          <w:rFonts w:asciiTheme="minorHAnsi" w:hAnsiTheme="minorHAnsi" w:cstheme="minorHAnsi"/>
          <w:szCs w:val="24"/>
          <w:u w:val="single"/>
        </w:rPr>
      </w:pPr>
    </w:p>
    <w:p w14:paraId="3DD06049"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Zbiornik kondycjonowania A-15</w:t>
      </w:r>
    </w:p>
    <w:p w14:paraId="7E0AB6B8" w14:textId="77777777" w:rsidR="00730081" w:rsidRPr="00106482" w:rsidRDefault="00730081" w:rsidP="00B307CB">
      <w:pPr>
        <w:numPr>
          <w:ilvl w:val="0"/>
          <w:numId w:val="9"/>
        </w:numPr>
        <w:tabs>
          <w:tab w:val="left" w:pos="709"/>
        </w:tabs>
        <w:spacing w:after="0"/>
        <w:rPr>
          <w:rFonts w:asciiTheme="minorHAnsi" w:hAnsiTheme="minorHAnsi" w:cstheme="minorHAnsi"/>
          <w:szCs w:val="24"/>
        </w:rPr>
      </w:pPr>
      <w:r w:rsidRPr="00106482">
        <w:rPr>
          <w:rFonts w:asciiTheme="minorHAnsi" w:hAnsiTheme="minorHAnsi" w:cstheme="minorHAnsi"/>
          <w:szCs w:val="24"/>
        </w:rPr>
        <w:t>sygnalizacja i pomiary:</w:t>
      </w:r>
    </w:p>
    <w:p w14:paraId="7C10A7C0" w14:textId="757BF82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pomiar temperatury – sygnalizacja centralna dyspozytornia</w:t>
      </w:r>
      <w:r w:rsidR="00CD22AC">
        <w:rPr>
          <w:rFonts w:asciiTheme="minorHAnsi" w:hAnsiTheme="minorHAnsi" w:cstheme="minorHAnsi"/>
          <w:szCs w:val="24"/>
        </w:rPr>
        <w:t>,</w:t>
      </w:r>
    </w:p>
    <w:p w14:paraId="26007B25" w14:textId="2FEBDF37" w:rsidR="00730081" w:rsidRPr="00106482" w:rsidRDefault="00730081" w:rsidP="00B307CB">
      <w:pPr>
        <w:numPr>
          <w:ilvl w:val="1"/>
          <w:numId w:val="2"/>
        </w:numPr>
        <w:tabs>
          <w:tab w:val="clear" w:pos="1440"/>
          <w:tab w:val="num" w:pos="993"/>
        </w:tabs>
        <w:spacing w:after="0"/>
        <w:ind w:left="993"/>
        <w:rPr>
          <w:rFonts w:asciiTheme="minorHAnsi" w:hAnsiTheme="minorHAnsi" w:cstheme="minorHAnsi"/>
          <w:szCs w:val="24"/>
        </w:rPr>
      </w:pPr>
      <w:r w:rsidRPr="00106482">
        <w:rPr>
          <w:rFonts w:asciiTheme="minorHAnsi" w:hAnsiTheme="minorHAnsi" w:cstheme="minorHAnsi"/>
          <w:szCs w:val="24"/>
        </w:rPr>
        <w:t>poziom zwierciadła ścieków – sygnalizacja centralna dyspozytornia</w:t>
      </w:r>
      <w:r w:rsidR="00CD22AC">
        <w:rPr>
          <w:rFonts w:asciiTheme="minorHAnsi" w:hAnsiTheme="minorHAnsi" w:cstheme="minorHAnsi"/>
          <w:szCs w:val="24"/>
        </w:rPr>
        <w:t>,</w:t>
      </w:r>
    </w:p>
    <w:p w14:paraId="7B8100CC" w14:textId="77777777" w:rsidR="00730081" w:rsidRPr="00106482" w:rsidRDefault="00730081" w:rsidP="00730081">
      <w:pPr>
        <w:spacing w:after="0"/>
        <w:rPr>
          <w:rFonts w:asciiTheme="minorHAnsi" w:hAnsiTheme="minorHAnsi" w:cstheme="minorHAnsi"/>
          <w:szCs w:val="24"/>
        </w:rPr>
      </w:pPr>
    </w:p>
    <w:p w14:paraId="1F088175"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Przepompownia operacyjna reaktora beztlenowego</w:t>
      </w:r>
    </w:p>
    <w:p w14:paraId="245B15FC"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w:t>
      </w:r>
    </w:p>
    <w:p w14:paraId="55672C07" w14:textId="77777777" w:rsidR="00730081" w:rsidRPr="00106482" w:rsidRDefault="00730081" w:rsidP="00B307CB">
      <w:pPr>
        <w:numPr>
          <w:ilvl w:val="1"/>
          <w:numId w:val="4"/>
        </w:numPr>
        <w:tabs>
          <w:tab w:val="clear" w:pos="1440"/>
          <w:tab w:val="num" w:pos="720"/>
        </w:tabs>
        <w:spacing w:after="0"/>
        <w:ind w:left="720"/>
        <w:rPr>
          <w:rFonts w:asciiTheme="minorHAnsi" w:hAnsiTheme="minorHAnsi" w:cstheme="minorHAnsi"/>
          <w:szCs w:val="24"/>
        </w:rPr>
      </w:pPr>
      <w:r w:rsidRPr="00106482">
        <w:rPr>
          <w:rFonts w:asciiTheme="minorHAnsi" w:hAnsiTheme="minorHAnsi" w:cstheme="minorHAnsi"/>
          <w:szCs w:val="24"/>
        </w:rPr>
        <w:t>2 x pompa pozioma (14P01, 14P02) N = 2 x 15,0 kW</w:t>
      </w:r>
    </w:p>
    <w:p w14:paraId="7210ED52" w14:textId="77777777" w:rsidR="00730081" w:rsidRPr="00106482" w:rsidRDefault="00730081" w:rsidP="00730081">
      <w:pPr>
        <w:spacing w:after="0"/>
        <w:ind w:left="360"/>
        <w:rPr>
          <w:rFonts w:asciiTheme="minorHAnsi" w:hAnsiTheme="minorHAnsi" w:cstheme="minorHAnsi"/>
          <w:szCs w:val="24"/>
        </w:rPr>
      </w:pPr>
    </w:p>
    <w:p w14:paraId="0E6D4865"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117F09DC" w14:textId="77777777" w:rsidR="00730081" w:rsidRPr="00106482" w:rsidRDefault="00730081" w:rsidP="00B307CB">
      <w:pPr>
        <w:numPr>
          <w:ilvl w:val="1"/>
          <w:numId w:val="4"/>
        </w:numPr>
        <w:tabs>
          <w:tab w:val="clear" w:pos="1440"/>
          <w:tab w:val="num" w:pos="720"/>
        </w:tabs>
        <w:spacing w:after="0"/>
        <w:ind w:left="720"/>
        <w:rPr>
          <w:rFonts w:asciiTheme="minorHAnsi" w:hAnsiTheme="minorHAnsi" w:cstheme="minorHAnsi"/>
          <w:szCs w:val="24"/>
        </w:rPr>
      </w:pPr>
      <w:r w:rsidRPr="00106482">
        <w:rPr>
          <w:rFonts w:asciiTheme="minorHAnsi" w:hAnsiTheme="minorHAnsi" w:cstheme="minorHAnsi"/>
          <w:szCs w:val="24"/>
        </w:rPr>
        <w:t>załączanie i wyłączanie pomp ręczne miejscowe i w dyspozytorni,</w:t>
      </w:r>
    </w:p>
    <w:p w14:paraId="3374713F" w14:textId="0A7BFDCB" w:rsidR="00CD22AC" w:rsidRDefault="00730081" w:rsidP="00CD22AC">
      <w:pPr>
        <w:numPr>
          <w:ilvl w:val="1"/>
          <w:numId w:val="4"/>
        </w:numPr>
        <w:tabs>
          <w:tab w:val="clear" w:pos="1440"/>
          <w:tab w:val="num" w:pos="720"/>
        </w:tabs>
        <w:spacing w:after="0"/>
        <w:ind w:left="720"/>
        <w:rPr>
          <w:rFonts w:asciiTheme="minorHAnsi" w:hAnsiTheme="minorHAnsi" w:cstheme="minorHAnsi"/>
          <w:szCs w:val="24"/>
        </w:rPr>
      </w:pPr>
      <w:r w:rsidRPr="00106482">
        <w:rPr>
          <w:rFonts w:asciiTheme="minorHAnsi" w:hAnsiTheme="minorHAnsi" w:cstheme="minorHAnsi"/>
          <w:szCs w:val="24"/>
        </w:rPr>
        <w:t>pompa podstawowa pracuje z zadanym wydatkiem na podstawie pomiaru przepływu 14F01,</w:t>
      </w:r>
    </w:p>
    <w:p w14:paraId="51C40959" w14:textId="77777777" w:rsidR="00CD22AC" w:rsidRPr="00CD22AC" w:rsidRDefault="00CD22AC" w:rsidP="00CD22AC">
      <w:pPr>
        <w:spacing w:after="0"/>
        <w:rPr>
          <w:rFonts w:asciiTheme="minorHAnsi" w:hAnsiTheme="minorHAnsi" w:cstheme="minorHAnsi"/>
          <w:szCs w:val="24"/>
        </w:rPr>
      </w:pPr>
    </w:p>
    <w:p w14:paraId="002D6295"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 i pomiary</w:t>
      </w:r>
    </w:p>
    <w:p w14:paraId="682BAA12" w14:textId="77777777" w:rsidR="00730081" w:rsidRPr="00106482" w:rsidRDefault="00730081" w:rsidP="00B307CB">
      <w:pPr>
        <w:numPr>
          <w:ilvl w:val="1"/>
          <w:numId w:val="4"/>
        </w:numPr>
        <w:tabs>
          <w:tab w:val="clear" w:pos="1440"/>
          <w:tab w:val="num" w:pos="720"/>
        </w:tabs>
        <w:spacing w:after="0"/>
        <w:ind w:left="720"/>
        <w:rPr>
          <w:rFonts w:asciiTheme="minorHAnsi" w:hAnsiTheme="minorHAnsi" w:cstheme="minorHAnsi"/>
          <w:szCs w:val="24"/>
        </w:rPr>
      </w:pPr>
      <w:r w:rsidRPr="00106482">
        <w:rPr>
          <w:rFonts w:asciiTheme="minorHAnsi" w:hAnsiTheme="minorHAnsi" w:cstheme="minorHAnsi"/>
          <w:szCs w:val="24"/>
        </w:rPr>
        <w:t>przekazanie sygnału z przepływomierza elektromagnetycznego 14F01 do dyspozytorni (przepływomierz ujęty jest w projekcie technologicznym),</w:t>
      </w:r>
    </w:p>
    <w:p w14:paraId="6E285A5E" w14:textId="77777777" w:rsidR="00730081" w:rsidRPr="00106482" w:rsidRDefault="00730081" w:rsidP="00B307CB">
      <w:pPr>
        <w:numPr>
          <w:ilvl w:val="1"/>
          <w:numId w:val="4"/>
        </w:numPr>
        <w:tabs>
          <w:tab w:val="clear" w:pos="1440"/>
          <w:tab w:val="num" w:pos="720"/>
        </w:tabs>
        <w:spacing w:after="0"/>
        <w:ind w:left="720"/>
        <w:rPr>
          <w:rFonts w:asciiTheme="minorHAnsi" w:hAnsiTheme="minorHAnsi" w:cstheme="minorHAnsi"/>
          <w:szCs w:val="24"/>
        </w:rPr>
      </w:pPr>
      <w:r w:rsidRPr="00106482">
        <w:rPr>
          <w:rFonts w:asciiTheme="minorHAnsi" w:hAnsiTheme="minorHAnsi" w:cstheme="minorHAnsi"/>
          <w:szCs w:val="24"/>
        </w:rPr>
        <w:t>sygnalizacja stanów pomp - centralna dyspozytornia</w:t>
      </w:r>
    </w:p>
    <w:p w14:paraId="1D1FAA9B" w14:textId="77777777" w:rsidR="00730081" w:rsidRPr="00106482" w:rsidRDefault="00730081" w:rsidP="00B307CB">
      <w:pPr>
        <w:numPr>
          <w:ilvl w:val="1"/>
          <w:numId w:val="4"/>
        </w:numPr>
        <w:tabs>
          <w:tab w:val="clear" w:pos="1440"/>
          <w:tab w:val="num" w:pos="720"/>
        </w:tabs>
        <w:spacing w:after="0"/>
        <w:ind w:left="720"/>
        <w:rPr>
          <w:rFonts w:asciiTheme="minorHAnsi" w:hAnsiTheme="minorHAnsi" w:cstheme="minorHAnsi"/>
          <w:szCs w:val="24"/>
        </w:rPr>
      </w:pPr>
      <w:r w:rsidRPr="00106482">
        <w:rPr>
          <w:rFonts w:asciiTheme="minorHAnsi" w:hAnsiTheme="minorHAnsi" w:cstheme="minorHAnsi"/>
          <w:szCs w:val="24"/>
        </w:rPr>
        <w:t>wartość pH w ściekach napływających na reaktor – centralna dyspozytornia</w:t>
      </w:r>
    </w:p>
    <w:p w14:paraId="62E0C9DC" w14:textId="77777777" w:rsidR="00730081" w:rsidRPr="00106482" w:rsidRDefault="00730081" w:rsidP="00730081">
      <w:pPr>
        <w:spacing w:after="0"/>
        <w:rPr>
          <w:rFonts w:asciiTheme="minorHAnsi" w:hAnsiTheme="minorHAnsi" w:cstheme="minorHAnsi"/>
          <w:szCs w:val="24"/>
        </w:rPr>
      </w:pPr>
    </w:p>
    <w:p w14:paraId="64ACD6AF"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Reaktor beztlenowy A-14</w:t>
      </w:r>
    </w:p>
    <w:p w14:paraId="55B4E8A4"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 xml:space="preserve">zasilanie </w:t>
      </w:r>
    </w:p>
    <w:p w14:paraId="184DB917"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pompa 14P03 N = 0,5 kW</w:t>
      </w:r>
    </w:p>
    <w:p w14:paraId="78C27534"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elektrozawór 14ZE01 N = 0,2 kW</w:t>
      </w:r>
    </w:p>
    <w:p w14:paraId="57174187" w14:textId="68A76DF0" w:rsidR="00730081"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elektrozawór 14ZE02 N = 0,2 kW</w:t>
      </w:r>
    </w:p>
    <w:p w14:paraId="7A31872C" w14:textId="77777777" w:rsidR="00CD22AC" w:rsidRDefault="00CD22AC" w:rsidP="00CD22AC">
      <w:pPr>
        <w:spacing w:after="0"/>
        <w:rPr>
          <w:rFonts w:asciiTheme="minorHAnsi" w:hAnsiTheme="minorHAnsi" w:cstheme="minorHAnsi"/>
          <w:szCs w:val="24"/>
        </w:rPr>
      </w:pPr>
    </w:p>
    <w:p w14:paraId="6B7270E0" w14:textId="77777777" w:rsidR="0092797B" w:rsidRPr="00106482" w:rsidRDefault="0092797B"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20611F43" w14:textId="77777777" w:rsidR="0092797B" w:rsidRPr="00106482" w:rsidRDefault="0092797B"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załączanie i wyłączanie pompy 14P03 ręczne z dyspozytorni</w:t>
      </w:r>
    </w:p>
    <w:p w14:paraId="48F917BE" w14:textId="591B8DE8" w:rsidR="0092797B" w:rsidRDefault="0092797B"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otwieranie i zamykanie elektrozaworu 14ZE02 od czujnika piany</w:t>
      </w:r>
    </w:p>
    <w:p w14:paraId="111FDEEA" w14:textId="77777777" w:rsidR="00CD22AC" w:rsidRPr="00106482" w:rsidRDefault="00CD22AC" w:rsidP="00CD22AC">
      <w:pPr>
        <w:spacing w:after="0"/>
        <w:ind w:left="360"/>
        <w:rPr>
          <w:rFonts w:asciiTheme="minorHAnsi" w:hAnsiTheme="minorHAnsi" w:cstheme="minorHAnsi"/>
          <w:szCs w:val="24"/>
        </w:rPr>
      </w:pPr>
    </w:p>
    <w:p w14:paraId="780A1083" w14:textId="2E414A7D" w:rsidR="00730081" w:rsidRPr="00106482" w:rsidRDefault="00CD22AC" w:rsidP="00CD22AC">
      <w:pPr>
        <w:numPr>
          <w:ilvl w:val="0"/>
          <w:numId w:val="4"/>
        </w:numPr>
        <w:spacing w:after="0"/>
        <w:rPr>
          <w:rFonts w:asciiTheme="minorHAnsi" w:hAnsiTheme="minorHAnsi" w:cstheme="minorHAnsi"/>
          <w:szCs w:val="24"/>
        </w:rPr>
      </w:pPr>
      <w:r>
        <w:rPr>
          <w:rFonts w:asciiTheme="minorHAnsi" w:hAnsiTheme="minorHAnsi" w:cstheme="minorHAnsi"/>
          <w:szCs w:val="24"/>
        </w:rPr>
        <w:t>s</w:t>
      </w:r>
      <w:r w:rsidR="00730081" w:rsidRPr="00106482">
        <w:rPr>
          <w:rFonts w:asciiTheme="minorHAnsi" w:hAnsiTheme="minorHAnsi" w:cstheme="minorHAnsi"/>
          <w:szCs w:val="24"/>
        </w:rPr>
        <w:t>ygnalizacja i pomiary</w:t>
      </w:r>
    </w:p>
    <w:p w14:paraId="352865BB"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lastRenderedPageBreak/>
        <w:t>pomiar nad i podciśnienia w układzie ujęcia biogazu, przesłanie sygnału do centralnej dyspozytorni, sygnał alarmowy dla wartości maksymalnych (nad i pod ciśnienia),</w:t>
      </w:r>
    </w:p>
    <w:p w14:paraId="69D37F63"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detekcja piany w układzie ujęcia biogazu, przesłanie sygnału do centralnej dyspozytorni,</w:t>
      </w:r>
    </w:p>
    <w:p w14:paraId="71CAEB9A"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pomiar pH na rurociągu obiegowym pompy 14P03</w:t>
      </w:r>
    </w:p>
    <w:p w14:paraId="10BD6FB4"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temperatura na rurociągu obiegowym pompy 14P03</w:t>
      </w:r>
    </w:p>
    <w:p w14:paraId="4E731080" w14:textId="77777777" w:rsidR="00730081" w:rsidRPr="00106482" w:rsidRDefault="00730081" w:rsidP="00730081">
      <w:pPr>
        <w:spacing w:after="0"/>
        <w:ind w:left="360"/>
        <w:rPr>
          <w:rFonts w:asciiTheme="minorHAnsi" w:hAnsiTheme="minorHAnsi" w:cstheme="minorHAnsi"/>
          <w:szCs w:val="24"/>
        </w:rPr>
      </w:pPr>
    </w:p>
    <w:p w14:paraId="2F4CDC9C"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Przepompownia ścieków oczyszczonych beztlenowo</w:t>
      </w:r>
    </w:p>
    <w:p w14:paraId="32B82BE8"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w:t>
      </w:r>
    </w:p>
    <w:p w14:paraId="5E7937F3"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2 x pompa pozioma (15P02, 15P03) N = 2 x 7,5 kW</w:t>
      </w:r>
    </w:p>
    <w:p w14:paraId="6B6448DB"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przepustnica z napędem elektromechanicznym 15ZE01 N = 0,2 kW</w:t>
      </w:r>
    </w:p>
    <w:p w14:paraId="57470737"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5AECA18C"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jedna pompa pracująca druga rezerwowa, okresowa zamiana przyporządkowania pomp</w:t>
      </w:r>
    </w:p>
    <w:p w14:paraId="42FE51A0"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pompy sterowane przez przemiennik częstotliwości, utrzymywanie zadane zwierciadła ścieków w zbiorniku kondycjonowania</w:t>
      </w:r>
    </w:p>
    <w:p w14:paraId="318E31D4"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otwarcie przepustnicy 15ZE01 wraz z uruchomieniem pompy,</w:t>
      </w:r>
    </w:p>
    <w:p w14:paraId="371A6F87"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zamknięcie przepustnicy 15ZE01 wraz zatrzymaniem pompy,</w:t>
      </w:r>
    </w:p>
    <w:p w14:paraId="0C355BE6" w14:textId="77777777" w:rsidR="00730081" w:rsidRPr="00106482" w:rsidRDefault="00730081" w:rsidP="00730081">
      <w:pPr>
        <w:spacing w:after="0"/>
        <w:rPr>
          <w:rFonts w:asciiTheme="minorHAnsi" w:hAnsiTheme="minorHAnsi" w:cstheme="minorHAnsi"/>
          <w:szCs w:val="24"/>
        </w:rPr>
      </w:pPr>
    </w:p>
    <w:p w14:paraId="76132F76"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w:t>
      </w:r>
    </w:p>
    <w:p w14:paraId="5910C8D0" w14:textId="77777777" w:rsidR="00730081" w:rsidRPr="00106482" w:rsidRDefault="00730081" w:rsidP="00B307CB">
      <w:pPr>
        <w:numPr>
          <w:ilvl w:val="0"/>
          <w:numId w:val="3"/>
        </w:numPr>
        <w:spacing w:after="0"/>
        <w:rPr>
          <w:rFonts w:asciiTheme="minorHAnsi" w:hAnsiTheme="minorHAnsi" w:cstheme="minorHAnsi"/>
          <w:szCs w:val="24"/>
        </w:rPr>
      </w:pPr>
      <w:r w:rsidRPr="00106482">
        <w:rPr>
          <w:rFonts w:asciiTheme="minorHAnsi" w:hAnsiTheme="minorHAnsi" w:cstheme="minorHAnsi"/>
          <w:szCs w:val="24"/>
        </w:rPr>
        <w:t>sygnalizacja stanów pomp i przepustnicy – centralna dyspozytornia</w:t>
      </w:r>
    </w:p>
    <w:p w14:paraId="73F4B2A5" w14:textId="77777777" w:rsidR="00730081" w:rsidRPr="00106482" w:rsidRDefault="00730081" w:rsidP="00730081">
      <w:pPr>
        <w:spacing w:after="0"/>
        <w:rPr>
          <w:rFonts w:asciiTheme="minorHAnsi" w:hAnsiTheme="minorHAnsi" w:cstheme="minorHAnsi"/>
          <w:szCs w:val="24"/>
        </w:rPr>
      </w:pPr>
    </w:p>
    <w:p w14:paraId="0D76510A"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Komory napowietrzania A-08a, A08b – obiekty istniejące</w:t>
      </w:r>
    </w:p>
    <w:p w14:paraId="0F0FB218"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 bez zmian w stosunku do stanu istniejącego realizowane z istniejącej rozdzielni</w:t>
      </w:r>
    </w:p>
    <w:p w14:paraId="1535349F"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35306CD0"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2 x pomiar ilości tlenu w zbiornikach 08O01, 08O02,</w:t>
      </w:r>
    </w:p>
    <w:p w14:paraId="1DCB321E"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sterowanie pracą rotorów napowietrzających 08Sz01 i 08Sz02 poprzez przemiennik częstotliwości od zadanego stężenia tlenu mierzonego pomiarem 08O01,</w:t>
      </w:r>
    </w:p>
    <w:p w14:paraId="174E787A" w14:textId="19D363B2" w:rsidR="00730081"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sterowanie pracą rotorów napowietrzających 08Sz03 i 08Sz04 poprzez przemiennik częstotliwości od zadanego stężenia tlenu mierzonego pomiarem 08O02,</w:t>
      </w:r>
    </w:p>
    <w:p w14:paraId="5DA465AD" w14:textId="796ACAED" w:rsidR="00CD22AC" w:rsidRPr="00106482" w:rsidRDefault="00CD22AC" w:rsidP="00CD22AC">
      <w:pPr>
        <w:spacing w:after="0"/>
        <w:rPr>
          <w:rFonts w:asciiTheme="minorHAnsi" w:hAnsiTheme="minorHAnsi" w:cstheme="minorHAnsi"/>
          <w:szCs w:val="24"/>
        </w:rPr>
      </w:pPr>
    </w:p>
    <w:p w14:paraId="5153113F"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w:t>
      </w:r>
    </w:p>
    <w:p w14:paraId="7AC98582"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sygnalizacja stężenia tlenu w centralnej dyspozytorni,</w:t>
      </w:r>
    </w:p>
    <w:p w14:paraId="2013D473" w14:textId="77777777" w:rsidR="00730081" w:rsidRPr="00106482" w:rsidRDefault="00730081" w:rsidP="00730081">
      <w:pPr>
        <w:spacing w:after="0"/>
        <w:rPr>
          <w:rFonts w:asciiTheme="minorHAnsi" w:hAnsiTheme="minorHAnsi" w:cstheme="minorHAnsi"/>
          <w:szCs w:val="24"/>
        </w:rPr>
      </w:pPr>
    </w:p>
    <w:p w14:paraId="33C9FBF2"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Osadniki wtórne A-12a, A12b</w:t>
      </w:r>
    </w:p>
    <w:p w14:paraId="66D34748"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 zgarniacza łańcuchowego doprowadzone do skrzynki producenta N =1,1 kW,</w:t>
      </w:r>
    </w:p>
    <w:p w14:paraId="5262833A"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praca zgarniacza ciągła – załączanie ręczne miejscowe ze skrzynki producenta,</w:t>
      </w:r>
    </w:p>
    <w:p w14:paraId="28511B64"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 stanów w dyspozytorni.</w:t>
      </w:r>
    </w:p>
    <w:p w14:paraId="4A94A491" w14:textId="77777777" w:rsidR="00730081" w:rsidRPr="00106482" w:rsidRDefault="00730081" w:rsidP="00730081">
      <w:pPr>
        <w:spacing w:after="0"/>
        <w:rPr>
          <w:rFonts w:asciiTheme="minorHAnsi" w:hAnsiTheme="minorHAnsi" w:cstheme="minorHAnsi"/>
          <w:szCs w:val="24"/>
        </w:rPr>
      </w:pPr>
    </w:p>
    <w:p w14:paraId="437A3554"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Przepompownia osadów</w:t>
      </w:r>
    </w:p>
    <w:p w14:paraId="425CAB83" w14:textId="214B17FB"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 2 x pompa (12P01, 12P02) N = 2 x 11,0 kW</w:t>
      </w:r>
      <w:r w:rsidR="009C78E6">
        <w:rPr>
          <w:rFonts w:asciiTheme="minorHAnsi" w:hAnsiTheme="minorHAnsi" w:cstheme="minorHAnsi"/>
          <w:szCs w:val="24"/>
        </w:rPr>
        <w:t>,</w:t>
      </w:r>
    </w:p>
    <w:p w14:paraId="782C8BD1"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praca pomp sterowana przemiennikiem częstotliwości na podstawie pomiaru przepływu 12F01, 12F02 (każda pompa niezależnie), możliwość ręcznego włączenia na pracę ciągłą,</w:t>
      </w:r>
    </w:p>
    <w:p w14:paraId="5FFCB8DA"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 stanów pomp w dyspozytorni,</w:t>
      </w:r>
    </w:p>
    <w:p w14:paraId="7D4C5AA2" w14:textId="0EF224D4"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 xml:space="preserve">przesłanie sygnałów z przepływomierza na przewodzie osadu </w:t>
      </w:r>
      <w:proofErr w:type="spellStart"/>
      <w:r w:rsidRPr="00106482">
        <w:rPr>
          <w:rFonts w:asciiTheme="minorHAnsi" w:hAnsiTheme="minorHAnsi" w:cstheme="minorHAnsi"/>
          <w:szCs w:val="24"/>
        </w:rPr>
        <w:t>recyrkulowanego</w:t>
      </w:r>
      <w:proofErr w:type="spellEnd"/>
      <w:r w:rsidRPr="00106482">
        <w:rPr>
          <w:rFonts w:asciiTheme="minorHAnsi" w:hAnsiTheme="minorHAnsi" w:cstheme="minorHAnsi"/>
          <w:szCs w:val="24"/>
        </w:rPr>
        <w:t xml:space="preserve"> (12F02) i z przepływomierza na przewodzie osadu nadmiernego (12F01) –</w:t>
      </w:r>
      <w:r w:rsidR="00CD22AC">
        <w:rPr>
          <w:rFonts w:asciiTheme="minorHAnsi" w:hAnsiTheme="minorHAnsi" w:cstheme="minorHAnsi"/>
          <w:szCs w:val="24"/>
        </w:rPr>
        <w:t xml:space="preserve"> </w:t>
      </w:r>
      <w:r w:rsidRPr="00106482">
        <w:rPr>
          <w:rFonts w:asciiTheme="minorHAnsi" w:hAnsiTheme="minorHAnsi" w:cstheme="minorHAnsi"/>
          <w:szCs w:val="24"/>
        </w:rPr>
        <w:t>przepływomierze ujęte w projekcie technologicznym</w:t>
      </w:r>
      <w:r w:rsidR="00CD22AC">
        <w:rPr>
          <w:rFonts w:asciiTheme="minorHAnsi" w:hAnsiTheme="minorHAnsi" w:cstheme="minorHAnsi"/>
          <w:szCs w:val="24"/>
        </w:rPr>
        <w:t>.</w:t>
      </w:r>
    </w:p>
    <w:p w14:paraId="753DF814" w14:textId="77777777" w:rsidR="00730081" w:rsidRPr="00106482" w:rsidRDefault="00730081" w:rsidP="00730081">
      <w:pPr>
        <w:spacing w:after="0"/>
        <w:rPr>
          <w:rFonts w:asciiTheme="minorHAnsi" w:hAnsiTheme="minorHAnsi" w:cstheme="minorHAnsi"/>
          <w:szCs w:val="24"/>
        </w:rPr>
      </w:pPr>
    </w:p>
    <w:p w14:paraId="6FA73C81" w14:textId="77777777" w:rsidR="00CD22AC" w:rsidRDefault="00CD22AC" w:rsidP="00730081">
      <w:pPr>
        <w:spacing w:after="0"/>
        <w:rPr>
          <w:rFonts w:asciiTheme="minorHAnsi" w:hAnsiTheme="minorHAnsi" w:cstheme="minorHAnsi"/>
          <w:szCs w:val="24"/>
          <w:u w:val="single"/>
        </w:rPr>
      </w:pPr>
    </w:p>
    <w:p w14:paraId="65630196" w14:textId="7A7B84EC"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 xml:space="preserve">Komora fermentacji </w:t>
      </w:r>
      <w:proofErr w:type="spellStart"/>
      <w:r w:rsidRPr="0092797B">
        <w:rPr>
          <w:rFonts w:asciiTheme="minorHAnsi" w:hAnsiTheme="minorHAnsi" w:cstheme="minorHAnsi"/>
          <w:szCs w:val="24"/>
          <w:u w:val="single"/>
        </w:rPr>
        <w:t>flotatu</w:t>
      </w:r>
      <w:proofErr w:type="spellEnd"/>
      <w:r w:rsidRPr="0092797B">
        <w:rPr>
          <w:rFonts w:asciiTheme="minorHAnsi" w:hAnsiTheme="minorHAnsi" w:cstheme="minorHAnsi"/>
          <w:szCs w:val="24"/>
          <w:u w:val="single"/>
        </w:rPr>
        <w:t xml:space="preserve"> i osadu A-16</w:t>
      </w:r>
    </w:p>
    <w:p w14:paraId="2240CE1B"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w:t>
      </w:r>
    </w:p>
    <w:p w14:paraId="2B2FA9E4"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ujęcie biogazu ze skruberem do gaszenia piany N = 2 x 0,3 kW doprowadzone do szafy dostawcy urządzenia,</w:t>
      </w:r>
    </w:p>
    <w:p w14:paraId="3495BF4C" w14:textId="3A27BB59" w:rsidR="00CD22AC" w:rsidRDefault="00730081" w:rsidP="00CD22AC">
      <w:pPr>
        <w:numPr>
          <w:ilvl w:val="0"/>
          <w:numId w:val="6"/>
        </w:numPr>
        <w:spacing w:after="0"/>
        <w:rPr>
          <w:rFonts w:asciiTheme="minorHAnsi" w:hAnsiTheme="minorHAnsi" w:cstheme="minorHAnsi"/>
          <w:szCs w:val="24"/>
        </w:rPr>
      </w:pPr>
      <w:r w:rsidRPr="00106482">
        <w:rPr>
          <w:rFonts w:asciiTheme="minorHAnsi" w:hAnsiTheme="minorHAnsi" w:cstheme="minorHAnsi"/>
          <w:szCs w:val="24"/>
        </w:rPr>
        <w:t xml:space="preserve">mieszadło 16M03, N = 11,0 </w:t>
      </w:r>
      <w:proofErr w:type="spellStart"/>
      <w:r w:rsidRPr="00106482">
        <w:rPr>
          <w:rFonts w:asciiTheme="minorHAnsi" w:hAnsiTheme="minorHAnsi" w:cstheme="minorHAnsi"/>
          <w:szCs w:val="24"/>
        </w:rPr>
        <w:t>kW</w:t>
      </w:r>
      <w:r w:rsidR="009C78E6">
        <w:rPr>
          <w:rFonts w:asciiTheme="minorHAnsi" w:hAnsiTheme="minorHAnsi" w:cstheme="minorHAnsi"/>
          <w:szCs w:val="24"/>
        </w:rPr>
        <w:t>.</w:t>
      </w:r>
      <w:proofErr w:type="spellEnd"/>
    </w:p>
    <w:p w14:paraId="3DCDD767" w14:textId="77777777" w:rsidR="00CD22AC" w:rsidRPr="00CD22AC" w:rsidRDefault="00CD22AC" w:rsidP="00CD22AC">
      <w:pPr>
        <w:spacing w:after="0"/>
        <w:rPr>
          <w:rFonts w:asciiTheme="minorHAnsi" w:hAnsiTheme="minorHAnsi" w:cstheme="minorHAnsi"/>
          <w:szCs w:val="24"/>
        </w:rPr>
      </w:pPr>
    </w:p>
    <w:p w14:paraId="23826820"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5CE155C9"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gaszenie piany realizowane z szafy dostawcy ujęcia biogazu,</w:t>
      </w:r>
    </w:p>
    <w:p w14:paraId="4BA4E8C5" w14:textId="68008FFA"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praca mieszadła sterowana z szafy zasilająco sterowniczej dostawcy urządzenia</w:t>
      </w:r>
      <w:r w:rsidR="009C78E6">
        <w:rPr>
          <w:rFonts w:asciiTheme="minorHAnsi" w:hAnsiTheme="minorHAnsi" w:cstheme="minorHAnsi"/>
          <w:szCs w:val="24"/>
        </w:rPr>
        <w:t>,</w:t>
      </w:r>
    </w:p>
    <w:p w14:paraId="1082A4DC" w14:textId="78A0569D" w:rsidR="00730081"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zabezpieczeni nad i podciśnieniowe – praca autonomiczna</w:t>
      </w:r>
      <w:r w:rsidR="009C78E6">
        <w:rPr>
          <w:rFonts w:asciiTheme="minorHAnsi" w:hAnsiTheme="minorHAnsi" w:cstheme="minorHAnsi"/>
          <w:szCs w:val="24"/>
        </w:rPr>
        <w:t>.</w:t>
      </w:r>
    </w:p>
    <w:p w14:paraId="3ACA5840" w14:textId="77777777" w:rsidR="00CD22AC" w:rsidRPr="00106482" w:rsidRDefault="00CD22AC" w:rsidP="00CD22AC">
      <w:pPr>
        <w:spacing w:after="0"/>
        <w:rPr>
          <w:rFonts w:asciiTheme="minorHAnsi" w:hAnsiTheme="minorHAnsi" w:cstheme="minorHAnsi"/>
          <w:szCs w:val="24"/>
        </w:rPr>
      </w:pPr>
    </w:p>
    <w:p w14:paraId="7EFB56D9"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 i pomiary:</w:t>
      </w:r>
    </w:p>
    <w:p w14:paraId="0B3FB540" w14:textId="6BCCF2CB"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pomiar poziomu w komorze fermentacyjnej A-16 z możliwością określenia grubości kożucha na zwierciadle osadu</w:t>
      </w:r>
      <w:r w:rsidR="009C78E6">
        <w:rPr>
          <w:rFonts w:asciiTheme="minorHAnsi" w:hAnsiTheme="minorHAnsi" w:cstheme="minorHAnsi"/>
          <w:szCs w:val="24"/>
        </w:rPr>
        <w:t>,</w:t>
      </w:r>
    </w:p>
    <w:p w14:paraId="261919D0" w14:textId="77777777"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pomiar temperatury na trzech poziomach komory,</w:t>
      </w:r>
    </w:p>
    <w:p w14:paraId="2C0017EE" w14:textId="308B386E"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pomiar pH w komorze fermentacyjnej A-16 (realizowany na przewodzie ssawnym pomp operacyjnych)</w:t>
      </w:r>
      <w:r w:rsidR="009C78E6">
        <w:rPr>
          <w:rFonts w:asciiTheme="minorHAnsi" w:hAnsiTheme="minorHAnsi" w:cstheme="minorHAnsi"/>
          <w:szCs w:val="24"/>
        </w:rPr>
        <w:t>.</w:t>
      </w:r>
    </w:p>
    <w:p w14:paraId="1AA2D75C" w14:textId="77777777" w:rsidR="00730081" w:rsidRPr="00106482" w:rsidRDefault="00730081" w:rsidP="00730081">
      <w:pPr>
        <w:spacing w:after="0"/>
        <w:rPr>
          <w:rFonts w:asciiTheme="minorHAnsi" w:hAnsiTheme="minorHAnsi" w:cstheme="minorHAnsi"/>
          <w:szCs w:val="24"/>
        </w:rPr>
      </w:pPr>
    </w:p>
    <w:p w14:paraId="70DCE0EB" w14:textId="78170894" w:rsidR="00730081" w:rsidRPr="00106482" w:rsidRDefault="00730081" w:rsidP="00BE4644">
      <w:r w:rsidRPr="0092797B">
        <w:rPr>
          <w:u w:val="single"/>
        </w:rPr>
        <w:t>Stacja odwadniania osadu</w:t>
      </w:r>
      <w:r w:rsidR="00BE4644">
        <w:rPr>
          <w:u w:val="single"/>
        </w:rPr>
        <w:t xml:space="preserve"> - </w:t>
      </w:r>
      <w:r w:rsidRPr="00106482">
        <w:t>Obiekt istniejący. Zasilanie bez zmian w stosunku do stanu istniejącego. Sygnalizacja stanów urządzeń wyprowadzona do centralnej dyspozytorni. Połączenie powinno uwzględniać również przesłanie sygnałów ze stacji flotacji A-04</w:t>
      </w:r>
      <w:r w:rsidR="00CD22AC">
        <w:t>.</w:t>
      </w:r>
    </w:p>
    <w:p w14:paraId="70AE4A64"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Zbiornik osadu przefermentowanego A-05</w:t>
      </w:r>
    </w:p>
    <w:p w14:paraId="6968D0F7"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 xml:space="preserve">zasilanie mieszadła 05M01 – istniejące, </w:t>
      </w:r>
    </w:p>
    <w:p w14:paraId="752590A2"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3D2A8F30" w14:textId="6964AB29"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załączanie i wyłączanie mieszadła ręczne</w:t>
      </w:r>
      <w:r w:rsidR="009C78E6">
        <w:rPr>
          <w:rFonts w:asciiTheme="minorHAnsi" w:hAnsiTheme="minorHAnsi" w:cstheme="minorHAnsi"/>
          <w:szCs w:val="24"/>
        </w:rPr>
        <w:t>,</w:t>
      </w:r>
    </w:p>
    <w:p w14:paraId="24C3F37D" w14:textId="5607296C" w:rsidR="00730081"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blokada pracy mieszadła poniżej poziomu L-2 w zbiorniku osadu A05</w:t>
      </w:r>
      <w:r w:rsidR="009C78E6">
        <w:rPr>
          <w:rFonts w:asciiTheme="minorHAnsi" w:hAnsiTheme="minorHAnsi" w:cstheme="minorHAnsi"/>
          <w:szCs w:val="24"/>
        </w:rPr>
        <w:t>.</w:t>
      </w:r>
    </w:p>
    <w:p w14:paraId="73CF8F63" w14:textId="77777777" w:rsidR="00CD22AC" w:rsidRPr="00106482" w:rsidRDefault="00CD22AC" w:rsidP="00CD22AC">
      <w:pPr>
        <w:spacing w:after="0"/>
        <w:rPr>
          <w:rFonts w:asciiTheme="minorHAnsi" w:hAnsiTheme="minorHAnsi" w:cstheme="minorHAnsi"/>
          <w:szCs w:val="24"/>
        </w:rPr>
      </w:pPr>
    </w:p>
    <w:p w14:paraId="78CF0D5C"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 xml:space="preserve">sygnalizacja </w:t>
      </w:r>
    </w:p>
    <w:p w14:paraId="3A408DCA" w14:textId="58E3B912"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stan mieszadła 05M01 – centralna dyspozytornia</w:t>
      </w:r>
      <w:r w:rsidR="009C78E6">
        <w:rPr>
          <w:rFonts w:asciiTheme="minorHAnsi" w:hAnsiTheme="minorHAnsi" w:cstheme="minorHAnsi"/>
          <w:szCs w:val="24"/>
        </w:rPr>
        <w:t>,</w:t>
      </w:r>
    </w:p>
    <w:p w14:paraId="598C5287" w14:textId="333FCCEB"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poziom w zbiorniku A-05 – centralna dyspozytornia</w:t>
      </w:r>
      <w:r w:rsidR="009C78E6">
        <w:rPr>
          <w:rFonts w:asciiTheme="minorHAnsi" w:hAnsiTheme="minorHAnsi" w:cstheme="minorHAnsi"/>
          <w:szCs w:val="24"/>
        </w:rPr>
        <w:t>,</w:t>
      </w:r>
    </w:p>
    <w:p w14:paraId="7746DE34" w14:textId="31A523FF"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sygnał poziomu maksymalnego L-4 w zbiorniku A-05 – centralna dyspozytornia</w:t>
      </w:r>
      <w:r w:rsidR="009C78E6">
        <w:rPr>
          <w:rFonts w:asciiTheme="minorHAnsi" w:hAnsiTheme="minorHAnsi" w:cstheme="minorHAnsi"/>
          <w:szCs w:val="24"/>
        </w:rPr>
        <w:t>,</w:t>
      </w:r>
    </w:p>
    <w:p w14:paraId="74C776EF" w14:textId="2762B233"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sygnał poziomu startu L-3 pomp 05P01 i 05P02 w stacji odwadniania osadu</w:t>
      </w:r>
      <w:r w:rsidR="009C78E6">
        <w:rPr>
          <w:rFonts w:asciiTheme="minorHAnsi" w:hAnsiTheme="minorHAnsi" w:cstheme="minorHAnsi"/>
          <w:szCs w:val="24"/>
        </w:rPr>
        <w:t>,</w:t>
      </w:r>
    </w:p>
    <w:p w14:paraId="232AAD61" w14:textId="105B09B9" w:rsidR="00730081" w:rsidRPr="00106482" w:rsidRDefault="00730081" w:rsidP="00B307CB">
      <w:pPr>
        <w:numPr>
          <w:ilvl w:val="0"/>
          <w:numId w:val="6"/>
        </w:numPr>
        <w:spacing w:after="0"/>
        <w:rPr>
          <w:rFonts w:asciiTheme="minorHAnsi" w:hAnsiTheme="minorHAnsi" w:cstheme="minorHAnsi"/>
          <w:szCs w:val="24"/>
        </w:rPr>
      </w:pPr>
      <w:r w:rsidRPr="00106482">
        <w:rPr>
          <w:rFonts w:asciiTheme="minorHAnsi" w:hAnsiTheme="minorHAnsi" w:cstheme="minorHAnsi"/>
          <w:szCs w:val="24"/>
        </w:rPr>
        <w:t xml:space="preserve">sygnał zabezpieczenia przed </w:t>
      </w:r>
      <w:proofErr w:type="spellStart"/>
      <w:r w:rsidRPr="00106482">
        <w:rPr>
          <w:rFonts w:asciiTheme="minorHAnsi" w:hAnsiTheme="minorHAnsi" w:cstheme="minorHAnsi"/>
          <w:szCs w:val="24"/>
        </w:rPr>
        <w:t>suchobiegiem</w:t>
      </w:r>
      <w:proofErr w:type="spellEnd"/>
      <w:r w:rsidRPr="00106482">
        <w:rPr>
          <w:rFonts w:asciiTheme="minorHAnsi" w:hAnsiTheme="minorHAnsi" w:cstheme="minorHAnsi"/>
          <w:szCs w:val="24"/>
        </w:rPr>
        <w:t xml:space="preserve"> pomp 05P01 i 05P02 na poziomie </w:t>
      </w:r>
      <w:r w:rsidRPr="00106482">
        <w:rPr>
          <w:rFonts w:asciiTheme="minorHAnsi" w:hAnsiTheme="minorHAnsi" w:cstheme="minorHAnsi"/>
          <w:szCs w:val="24"/>
        </w:rPr>
        <w:br/>
        <w:t>L-1</w:t>
      </w:r>
      <w:r w:rsidR="009C78E6">
        <w:rPr>
          <w:rFonts w:asciiTheme="minorHAnsi" w:hAnsiTheme="minorHAnsi" w:cstheme="minorHAnsi"/>
          <w:szCs w:val="24"/>
        </w:rPr>
        <w:t>.</w:t>
      </w:r>
    </w:p>
    <w:p w14:paraId="374A3423" w14:textId="77777777" w:rsidR="00730081" w:rsidRPr="00106482" w:rsidRDefault="00730081" w:rsidP="00730081">
      <w:pPr>
        <w:spacing w:after="0"/>
        <w:rPr>
          <w:rFonts w:asciiTheme="minorHAnsi" w:hAnsiTheme="minorHAnsi" w:cstheme="minorHAnsi"/>
          <w:szCs w:val="24"/>
        </w:rPr>
      </w:pPr>
    </w:p>
    <w:p w14:paraId="34BEEAA6"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Linia oczyszczania i podnoszenia ciśnienia biogazu</w:t>
      </w:r>
    </w:p>
    <w:p w14:paraId="1B3CA42B"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zasilanie:</w:t>
      </w:r>
    </w:p>
    <w:p w14:paraId="0072D280"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usuwanie kondensatu (odwadniacz sieciowy, filtr polipropylenowy, pompa kondensatu) N = 0,45 kW, doprowadzone do szafy zasilająco sterowniczej dostawcy urządzenia,</w:t>
      </w:r>
    </w:p>
    <w:p w14:paraId="500239E9"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odsiarczanie chemiczne biogazu N = 1,5 kW, doprowadzone do szafy zasilająco sterowniczej dostawcy urządzenia,</w:t>
      </w:r>
    </w:p>
    <w:p w14:paraId="00748F71"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osuszanie (schładzanie i podgrzew) N = 9,0 + 1,5 kW, doprowadzone do szafy zasilająco sterowniczej dostawcy urządzenia,</w:t>
      </w:r>
    </w:p>
    <w:p w14:paraId="12AFA14B"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węzeł tłoczny biogazu N = 7,0 kW, doprowadzone do szafy zasilająco sterowniczej dostawcy urządzenia,</w:t>
      </w:r>
    </w:p>
    <w:p w14:paraId="76CB7969" w14:textId="0F90C4B8" w:rsidR="00730081"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pochodnia biogazu N = 1,5 kW, doprowadzone do szafy zasilająco sterowniczej dostawcy urządzenia,</w:t>
      </w:r>
    </w:p>
    <w:p w14:paraId="3FD77766" w14:textId="77777777" w:rsidR="009C78E6" w:rsidRPr="00106482" w:rsidRDefault="009C78E6" w:rsidP="009C78E6">
      <w:pPr>
        <w:spacing w:after="0"/>
        <w:ind w:left="720"/>
        <w:rPr>
          <w:rFonts w:asciiTheme="minorHAnsi" w:hAnsiTheme="minorHAnsi" w:cstheme="minorHAnsi"/>
          <w:szCs w:val="24"/>
        </w:rPr>
      </w:pPr>
    </w:p>
    <w:p w14:paraId="7A380B41"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sterowanie:</w:t>
      </w:r>
    </w:p>
    <w:p w14:paraId="5314B612"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praca pompy kondensatu sterowana z szafy zasilająco sterowniczej dostawcy,</w:t>
      </w:r>
    </w:p>
    <w:p w14:paraId="5C99BB4F"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praca odsiarczalni sterowana z szafy zasilająco sterowniczej dostawcy,</w:t>
      </w:r>
    </w:p>
    <w:p w14:paraId="10B3BFB0" w14:textId="77777777"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praca osuszacza sterowana z szafy zasilająco sterowniczej dostawcy,</w:t>
      </w:r>
    </w:p>
    <w:p w14:paraId="5ACD6B53" w14:textId="480C5281"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załączanie węzła tłoczne wraz z załączeniem agregatu kogeneracyjnego lub kotła biogazu</w:t>
      </w:r>
      <w:r w:rsidR="009C78E6">
        <w:rPr>
          <w:rFonts w:asciiTheme="minorHAnsi" w:hAnsiTheme="minorHAnsi" w:cstheme="minorHAnsi"/>
          <w:szCs w:val="24"/>
        </w:rPr>
        <w:t>,</w:t>
      </w:r>
    </w:p>
    <w:p w14:paraId="159B2553" w14:textId="1BC5FF86" w:rsidR="00730081"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załączenie pochodni po przekroczeniu poziomu maksymalnego w zbiorniku biogazu,</w:t>
      </w:r>
    </w:p>
    <w:p w14:paraId="15E8774C" w14:textId="77777777" w:rsidR="009C78E6" w:rsidRPr="00106482" w:rsidRDefault="009C78E6" w:rsidP="009C78E6">
      <w:pPr>
        <w:spacing w:after="0"/>
        <w:rPr>
          <w:rFonts w:asciiTheme="minorHAnsi" w:hAnsiTheme="minorHAnsi" w:cstheme="minorHAnsi"/>
          <w:szCs w:val="24"/>
        </w:rPr>
      </w:pPr>
    </w:p>
    <w:p w14:paraId="7BF39047" w14:textId="77777777" w:rsidR="00730081" w:rsidRPr="00106482" w:rsidRDefault="00730081" w:rsidP="00B307CB">
      <w:pPr>
        <w:numPr>
          <w:ilvl w:val="0"/>
          <w:numId w:val="4"/>
        </w:numPr>
        <w:spacing w:after="0"/>
        <w:rPr>
          <w:rFonts w:asciiTheme="minorHAnsi" w:hAnsiTheme="minorHAnsi" w:cstheme="minorHAnsi"/>
          <w:szCs w:val="24"/>
        </w:rPr>
      </w:pPr>
      <w:r w:rsidRPr="00106482">
        <w:rPr>
          <w:rFonts w:asciiTheme="minorHAnsi" w:hAnsiTheme="minorHAnsi" w:cstheme="minorHAnsi"/>
          <w:szCs w:val="24"/>
        </w:rPr>
        <w:t>sygnalizacja i pomiary:</w:t>
      </w:r>
    </w:p>
    <w:p w14:paraId="49F2FDA9" w14:textId="5AFDBD3A" w:rsidR="00730081" w:rsidRPr="00106482" w:rsidRDefault="00730081" w:rsidP="00B307CB">
      <w:pPr>
        <w:numPr>
          <w:ilvl w:val="0"/>
          <w:numId w:val="5"/>
        </w:numPr>
        <w:spacing w:after="0"/>
        <w:rPr>
          <w:rFonts w:asciiTheme="minorHAnsi" w:hAnsiTheme="minorHAnsi" w:cstheme="minorHAnsi"/>
          <w:szCs w:val="24"/>
        </w:rPr>
      </w:pPr>
      <w:r w:rsidRPr="00106482">
        <w:rPr>
          <w:rFonts w:asciiTheme="minorHAnsi" w:hAnsiTheme="minorHAnsi" w:cstheme="minorHAnsi"/>
          <w:szCs w:val="24"/>
        </w:rPr>
        <w:t>sygnalizacja stanów urządzeń w centralnej dyspozytorni</w:t>
      </w:r>
      <w:r w:rsidR="009C78E6">
        <w:rPr>
          <w:rFonts w:asciiTheme="minorHAnsi" w:hAnsiTheme="minorHAnsi" w:cstheme="minorHAnsi"/>
          <w:szCs w:val="24"/>
        </w:rPr>
        <w:t>,</w:t>
      </w:r>
    </w:p>
    <w:p w14:paraId="09FA1EA1" w14:textId="77777777" w:rsidR="00730081" w:rsidRPr="00106482" w:rsidRDefault="00730081" w:rsidP="00730081">
      <w:pPr>
        <w:spacing w:after="0"/>
        <w:rPr>
          <w:rFonts w:asciiTheme="minorHAnsi" w:hAnsiTheme="minorHAnsi" w:cstheme="minorHAnsi"/>
          <w:szCs w:val="24"/>
        </w:rPr>
      </w:pPr>
    </w:p>
    <w:p w14:paraId="5B75BEFC" w14:textId="77777777" w:rsidR="00730081" w:rsidRPr="0092797B" w:rsidRDefault="00730081" w:rsidP="00730081">
      <w:pPr>
        <w:spacing w:after="0"/>
        <w:rPr>
          <w:rFonts w:asciiTheme="minorHAnsi" w:hAnsiTheme="minorHAnsi" w:cstheme="minorHAnsi"/>
          <w:szCs w:val="24"/>
          <w:u w:val="single"/>
        </w:rPr>
      </w:pPr>
      <w:r w:rsidRPr="0092797B">
        <w:rPr>
          <w:rFonts w:asciiTheme="minorHAnsi" w:hAnsiTheme="minorHAnsi" w:cstheme="minorHAnsi"/>
          <w:szCs w:val="24"/>
          <w:u w:val="single"/>
        </w:rPr>
        <w:t>Zbiornik biogazu ob. nr 23</w:t>
      </w:r>
    </w:p>
    <w:p w14:paraId="4F2CA1BD"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Zasilanie:</w:t>
      </w:r>
    </w:p>
    <w:p w14:paraId="7E45A17A" w14:textId="535153D4" w:rsidR="00730081" w:rsidRDefault="00730081" w:rsidP="00B307CB">
      <w:pPr>
        <w:numPr>
          <w:ilvl w:val="0"/>
          <w:numId w:val="11"/>
        </w:numPr>
        <w:spacing w:after="0"/>
        <w:ind w:left="426"/>
        <w:rPr>
          <w:rFonts w:asciiTheme="minorHAnsi" w:hAnsiTheme="minorHAnsi" w:cstheme="minorHAnsi"/>
          <w:szCs w:val="24"/>
        </w:rPr>
      </w:pPr>
      <w:r w:rsidRPr="00106482">
        <w:rPr>
          <w:rFonts w:asciiTheme="minorHAnsi" w:hAnsiTheme="minorHAnsi" w:cstheme="minorHAnsi"/>
          <w:szCs w:val="24"/>
        </w:rPr>
        <w:t>dmuchawa powietrza 23C01 i 23C02 N = 2 x 1,5 kW doprowadzone do szafy zasilająco sterowniczej dostawcy zbiornika</w:t>
      </w:r>
      <w:r w:rsidR="009C78E6">
        <w:rPr>
          <w:rFonts w:asciiTheme="minorHAnsi" w:hAnsiTheme="minorHAnsi" w:cstheme="minorHAnsi"/>
          <w:szCs w:val="24"/>
        </w:rPr>
        <w:t>,</w:t>
      </w:r>
    </w:p>
    <w:p w14:paraId="23D43992" w14:textId="77777777" w:rsidR="009C78E6" w:rsidRPr="00106482" w:rsidRDefault="009C78E6" w:rsidP="009C78E6">
      <w:pPr>
        <w:spacing w:after="0"/>
        <w:ind w:left="66"/>
        <w:rPr>
          <w:rFonts w:asciiTheme="minorHAnsi" w:hAnsiTheme="minorHAnsi" w:cstheme="minorHAnsi"/>
          <w:szCs w:val="24"/>
        </w:rPr>
      </w:pPr>
    </w:p>
    <w:p w14:paraId="5050D302" w14:textId="77777777"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Sterowanie:</w:t>
      </w:r>
    </w:p>
    <w:p w14:paraId="47BBE026" w14:textId="7209CC39" w:rsidR="00730081" w:rsidRPr="00106482" w:rsidRDefault="00730081" w:rsidP="00B307CB">
      <w:pPr>
        <w:numPr>
          <w:ilvl w:val="0"/>
          <w:numId w:val="11"/>
        </w:numPr>
        <w:spacing w:after="0"/>
        <w:ind w:left="426"/>
        <w:rPr>
          <w:rFonts w:asciiTheme="minorHAnsi" w:hAnsiTheme="minorHAnsi" w:cstheme="minorHAnsi"/>
          <w:szCs w:val="24"/>
        </w:rPr>
      </w:pPr>
      <w:r w:rsidRPr="00106482">
        <w:rPr>
          <w:rFonts w:asciiTheme="minorHAnsi" w:hAnsiTheme="minorHAnsi" w:cstheme="minorHAnsi"/>
          <w:szCs w:val="24"/>
        </w:rPr>
        <w:t>praca zbiornika sterowana z szafy zasilająco sterowniczej dostawcy</w:t>
      </w:r>
      <w:r w:rsidR="009C78E6">
        <w:rPr>
          <w:rFonts w:asciiTheme="minorHAnsi" w:hAnsiTheme="minorHAnsi" w:cstheme="minorHAnsi"/>
          <w:szCs w:val="24"/>
        </w:rPr>
        <w:t>,</w:t>
      </w:r>
    </w:p>
    <w:p w14:paraId="0D92E547" w14:textId="7CEC893C" w:rsidR="00730081" w:rsidRPr="00106482" w:rsidRDefault="00730081" w:rsidP="00B307CB">
      <w:pPr>
        <w:numPr>
          <w:ilvl w:val="0"/>
          <w:numId w:val="11"/>
        </w:numPr>
        <w:spacing w:after="0"/>
        <w:ind w:left="426"/>
        <w:rPr>
          <w:rFonts w:asciiTheme="minorHAnsi" w:hAnsiTheme="minorHAnsi" w:cstheme="minorHAnsi"/>
          <w:szCs w:val="24"/>
        </w:rPr>
      </w:pPr>
      <w:r w:rsidRPr="00106482">
        <w:rPr>
          <w:rFonts w:asciiTheme="minorHAnsi" w:hAnsiTheme="minorHAnsi" w:cstheme="minorHAnsi"/>
          <w:szCs w:val="24"/>
        </w:rPr>
        <w:t>zabezpieczenie nad i podciśnieniowe praca autonomiczna</w:t>
      </w:r>
      <w:r w:rsidR="009C78E6">
        <w:rPr>
          <w:rFonts w:asciiTheme="minorHAnsi" w:hAnsiTheme="minorHAnsi" w:cstheme="minorHAnsi"/>
          <w:szCs w:val="24"/>
        </w:rPr>
        <w:t>,</w:t>
      </w:r>
    </w:p>
    <w:p w14:paraId="70F92C21" w14:textId="77777777" w:rsidR="009C78E6" w:rsidRDefault="009C78E6" w:rsidP="00730081">
      <w:pPr>
        <w:spacing w:after="0"/>
        <w:rPr>
          <w:rFonts w:asciiTheme="minorHAnsi" w:hAnsiTheme="minorHAnsi" w:cstheme="minorHAnsi"/>
          <w:szCs w:val="24"/>
        </w:rPr>
      </w:pPr>
    </w:p>
    <w:p w14:paraId="5772959B" w14:textId="1FB1543B" w:rsidR="00730081" w:rsidRPr="00106482" w:rsidRDefault="00730081" w:rsidP="00730081">
      <w:pPr>
        <w:spacing w:after="0"/>
        <w:rPr>
          <w:rFonts w:asciiTheme="minorHAnsi" w:hAnsiTheme="minorHAnsi" w:cstheme="minorHAnsi"/>
          <w:szCs w:val="24"/>
        </w:rPr>
      </w:pPr>
      <w:r w:rsidRPr="00106482">
        <w:rPr>
          <w:rFonts w:asciiTheme="minorHAnsi" w:hAnsiTheme="minorHAnsi" w:cstheme="minorHAnsi"/>
          <w:szCs w:val="24"/>
        </w:rPr>
        <w:t>Sygnalizacja i pomiary:</w:t>
      </w:r>
    </w:p>
    <w:p w14:paraId="61E239B7" w14:textId="1959BD9B" w:rsidR="00730081" w:rsidRPr="00106482" w:rsidRDefault="00730081" w:rsidP="00B307CB">
      <w:pPr>
        <w:numPr>
          <w:ilvl w:val="0"/>
          <w:numId w:val="11"/>
        </w:numPr>
        <w:spacing w:after="0"/>
        <w:ind w:left="426"/>
        <w:rPr>
          <w:rFonts w:asciiTheme="minorHAnsi" w:hAnsiTheme="minorHAnsi" w:cstheme="minorHAnsi"/>
          <w:szCs w:val="24"/>
        </w:rPr>
      </w:pPr>
      <w:r w:rsidRPr="00106482">
        <w:rPr>
          <w:rFonts w:asciiTheme="minorHAnsi" w:hAnsiTheme="minorHAnsi" w:cstheme="minorHAnsi"/>
          <w:szCs w:val="24"/>
        </w:rPr>
        <w:t>pomiar wypełnienia zbiornika w zakresie dostawy</w:t>
      </w:r>
      <w:r w:rsidR="009C78E6">
        <w:rPr>
          <w:rFonts w:asciiTheme="minorHAnsi" w:hAnsiTheme="minorHAnsi" w:cstheme="minorHAnsi"/>
          <w:szCs w:val="24"/>
        </w:rPr>
        <w:t>,</w:t>
      </w:r>
    </w:p>
    <w:p w14:paraId="3ECD1C97" w14:textId="22CBB20F" w:rsidR="00730081" w:rsidRPr="00106482" w:rsidRDefault="00730081" w:rsidP="00B307CB">
      <w:pPr>
        <w:numPr>
          <w:ilvl w:val="0"/>
          <w:numId w:val="11"/>
        </w:numPr>
        <w:spacing w:after="0"/>
        <w:ind w:left="426"/>
        <w:rPr>
          <w:rFonts w:asciiTheme="minorHAnsi" w:hAnsiTheme="minorHAnsi" w:cstheme="minorHAnsi"/>
          <w:szCs w:val="24"/>
        </w:rPr>
      </w:pPr>
      <w:r w:rsidRPr="00106482">
        <w:rPr>
          <w:rFonts w:asciiTheme="minorHAnsi" w:hAnsiTheme="minorHAnsi" w:cstheme="minorHAnsi"/>
          <w:szCs w:val="24"/>
        </w:rPr>
        <w:t>sygnalizacja stopnia wypełnienia zbiornika w centralnej dyspozytorni</w:t>
      </w:r>
      <w:r w:rsidR="009C78E6">
        <w:rPr>
          <w:rFonts w:asciiTheme="minorHAnsi" w:hAnsiTheme="minorHAnsi" w:cstheme="minorHAnsi"/>
          <w:szCs w:val="24"/>
        </w:rPr>
        <w:t>,</w:t>
      </w:r>
    </w:p>
    <w:p w14:paraId="5DCE910A" w14:textId="7B7ABF9D" w:rsidR="00730081" w:rsidRPr="00106482" w:rsidRDefault="00730081" w:rsidP="00B307CB">
      <w:pPr>
        <w:numPr>
          <w:ilvl w:val="0"/>
          <w:numId w:val="11"/>
        </w:numPr>
        <w:spacing w:after="0"/>
        <w:ind w:left="426"/>
        <w:rPr>
          <w:rFonts w:asciiTheme="minorHAnsi" w:hAnsiTheme="minorHAnsi" w:cstheme="minorHAnsi"/>
          <w:szCs w:val="24"/>
        </w:rPr>
      </w:pPr>
      <w:r w:rsidRPr="00106482">
        <w:rPr>
          <w:rFonts w:asciiTheme="minorHAnsi" w:hAnsiTheme="minorHAnsi" w:cstheme="minorHAnsi"/>
          <w:szCs w:val="24"/>
        </w:rPr>
        <w:t>sygnał poziomu maksymalnego dla potrzeb sterowania pochodnią biogazu ob. nr 19</w:t>
      </w:r>
      <w:r w:rsidR="009C78E6">
        <w:rPr>
          <w:rFonts w:asciiTheme="minorHAnsi" w:hAnsiTheme="minorHAnsi" w:cstheme="minorHAnsi"/>
          <w:szCs w:val="24"/>
        </w:rPr>
        <w:t>,</w:t>
      </w:r>
    </w:p>
    <w:p w14:paraId="589F11B6" w14:textId="77777777" w:rsidR="00730081" w:rsidRPr="0092797B" w:rsidRDefault="00730081" w:rsidP="00730081">
      <w:pPr>
        <w:spacing w:after="0"/>
        <w:rPr>
          <w:rFonts w:asciiTheme="minorHAnsi" w:hAnsiTheme="minorHAnsi" w:cstheme="minorHAnsi"/>
          <w:szCs w:val="24"/>
          <w:u w:val="single"/>
        </w:rPr>
      </w:pPr>
    </w:p>
    <w:p w14:paraId="2101027B" w14:textId="76213F68" w:rsidR="00730081" w:rsidRPr="00106482" w:rsidRDefault="00730081" w:rsidP="00BE4644">
      <w:r w:rsidRPr="0092797B">
        <w:rPr>
          <w:u w:val="single"/>
        </w:rPr>
        <w:t>Wentylacja i ogrzewanie</w:t>
      </w:r>
      <w:r w:rsidR="00BE4644">
        <w:rPr>
          <w:u w:val="single"/>
        </w:rPr>
        <w:t xml:space="preserve"> – </w:t>
      </w:r>
      <w:r w:rsidRPr="00106482">
        <w:t>zaprojektować zasilanie wentylacji i ogrzewania zgodnie z wytycznymi w projekcie branżowym</w:t>
      </w:r>
      <w:r w:rsidR="009C78E6">
        <w:t>.</w:t>
      </w:r>
    </w:p>
    <w:p w14:paraId="3BA177D5" w14:textId="77777777" w:rsidR="00730081" w:rsidRPr="00106482" w:rsidRDefault="00730081" w:rsidP="00BE4644">
      <w:r w:rsidRPr="0092797B">
        <w:rPr>
          <w:u w:val="single"/>
        </w:rPr>
        <w:t>Oświetlenie terenu i pomieszczeń</w:t>
      </w:r>
      <w:r w:rsidRPr="00106482">
        <w:t xml:space="preserve"> – oświetlenie terenu i pomieszczeń zgodnie z obowiązującymi normami, przy projektowaniu oświetlenia uwzględnić strefy zagrożenia wybuchem zgodnie z protokołem wybuchowości.</w:t>
      </w:r>
    </w:p>
    <w:p w14:paraId="6FA2913A" w14:textId="77777777" w:rsidR="00730081" w:rsidRPr="00106482" w:rsidRDefault="00730081" w:rsidP="00BE4644">
      <w:r w:rsidRPr="0092797B">
        <w:rPr>
          <w:u w:val="single"/>
        </w:rPr>
        <w:t>Ochrona odgromowa</w:t>
      </w:r>
      <w:r w:rsidRPr="00106482">
        <w:t xml:space="preserve"> – zgodnie z obowiązującymi normami i protokołem wybuchowości.</w:t>
      </w:r>
    </w:p>
    <w:p w14:paraId="755EE4CF" w14:textId="5B440865" w:rsidR="00730081" w:rsidRPr="00106482" w:rsidRDefault="00730081" w:rsidP="00BE4644">
      <w:pPr>
        <w:spacing w:after="0"/>
        <w:rPr>
          <w:rFonts w:asciiTheme="minorHAnsi" w:hAnsiTheme="minorHAnsi" w:cstheme="minorHAnsi"/>
          <w:szCs w:val="24"/>
        </w:rPr>
      </w:pPr>
      <w:r w:rsidRPr="0092797B">
        <w:rPr>
          <w:rFonts w:asciiTheme="minorHAnsi" w:hAnsiTheme="minorHAnsi" w:cstheme="minorHAnsi"/>
          <w:szCs w:val="24"/>
          <w:u w:val="single"/>
        </w:rPr>
        <w:t>Inne</w:t>
      </w:r>
      <w:r w:rsidR="00BE4644" w:rsidRPr="009C78E6">
        <w:rPr>
          <w:rFonts w:asciiTheme="minorHAnsi" w:hAnsiTheme="minorHAnsi" w:cstheme="minorHAnsi"/>
          <w:szCs w:val="24"/>
        </w:rPr>
        <w:t xml:space="preserve"> – </w:t>
      </w:r>
      <w:r w:rsidRPr="00106482">
        <w:rPr>
          <w:rFonts w:asciiTheme="minorHAnsi" w:hAnsiTheme="minorHAnsi" w:cstheme="minorHAnsi"/>
          <w:szCs w:val="24"/>
        </w:rPr>
        <w:t>gniazda do zasilania elektronarzędzi i oświetlenia przenośnego przy obiektach i w budynkach.</w:t>
      </w:r>
    </w:p>
    <w:p w14:paraId="547CC82B" w14:textId="77777777" w:rsidR="001F675F" w:rsidRPr="00106482" w:rsidRDefault="001F675F" w:rsidP="00526B3E">
      <w:pPr>
        <w:spacing w:after="0"/>
        <w:rPr>
          <w:rFonts w:asciiTheme="minorHAnsi" w:hAnsiTheme="minorHAnsi" w:cstheme="minorHAnsi"/>
          <w:szCs w:val="24"/>
        </w:rPr>
      </w:pPr>
    </w:p>
    <w:p w14:paraId="5217F3E9" w14:textId="5F8FB503" w:rsidR="00920B1D" w:rsidRPr="003A1D34" w:rsidRDefault="00920B1D" w:rsidP="00B307CB">
      <w:pPr>
        <w:pStyle w:val="Nagwek1"/>
        <w:numPr>
          <w:ilvl w:val="0"/>
          <w:numId w:val="15"/>
        </w:numPr>
      </w:pPr>
      <w:bookmarkStart w:id="88" w:name="_Toc59540160"/>
      <w:r w:rsidRPr="003A1D34">
        <w:t>Sposób realizacji zamówienia</w:t>
      </w:r>
      <w:bookmarkEnd w:id="88"/>
    </w:p>
    <w:p w14:paraId="7BF506C2" w14:textId="425DBE50" w:rsidR="00920B1D" w:rsidRPr="003A1D34" w:rsidRDefault="00920B1D" w:rsidP="007006C1">
      <w:pPr>
        <w:pStyle w:val="Akapitzlist"/>
        <w:numPr>
          <w:ilvl w:val="0"/>
          <w:numId w:val="20"/>
        </w:numPr>
        <w:spacing w:after="0"/>
        <w:ind w:left="567" w:hanging="357"/>
      </w:pPr>
      <w:r w:rsidRPr="003A1D34">
        <w:t>Roboty budowlane należy prowadzić zgodnie z obowiązującymi przepisami prawa, poleceniami Inspektora nadzoru oraz wymaganiami specyfikacji istotnych warunków zamówienia określonymi dla wykonawców robót w oparciu o dokumenty:</w:t>
      </w:r>
    </w:p>
    <w:p w14:paraId="02114DDF" w14:textId="119D402D" w:rsidR="00920B1D" w:rsidRPr="00BE4644" w:rsidRDefault="00920B1D" w:rsidP="007006C1">
      <w:pPr>
        <w:pStyle w:val="Akapitzlist"/>
        <w:numPr>
          <w:ilvl w:val="0"/>
          <w:numId w:val="21"/>
        </w:numPr>
        <w:spacing w:after="0"/>
        <w:ind w:left="993"/>
        <w:rPr>
          <w:rFonts w:asciiTheme="minorHAnsi" w:hAnsiTheme="minorHAnsi" w:cstheme="minorHAnsi"/>
          <w:szCs w:val="24"/>
        </w:rPr>
      </w:pPr>
      <w:r w:rsidRPr="00BE4644">
        <w:rPr>
          <w:rFonts w:asciiTheme="minorHAnsi" w:hAnsiTheme="minorHAnsi" w:cstheme="minorHAnsi"/>
          <w:szCs w:val="24"/>
        </w:rPr>
        <w:t>Umowa z Wykonawcą robót</w:t>
      </w:r>
      <w:r w:rsidR="007006C1">
        <w:rPr>
          <w:rFonts w:asciiTheme="minorHAnsi" w:hAnsiTheme="minorHAnsi" w:cstheme="minorHAnsi"/>
          <w:szCs w:val="24"/>
        </w:rPr>
        <w:t>;</w:t>
      </w:r>
    </w:p>
    <w:p w14:paraId="6CE50E32" w14:textId="32F6B4E8" w:rsidR="00920B1D" w:rsidRPr="00BE4644" w:rsidRDefault="00920B1D" w:rsidP="007006C1">
      <w:pPr>
        <w:pStyle w:val="Akapitzlist"/>
        <w:numPr>
          <w:ilvl w:val="0"/>
          <w:numId w:val="21"/>
        </w:numPr>
        <w:spacing w:after="0"/>
        <w:ind w:left="993"/>
        <w:rPr>
          <w:rFonts w:asciiTheme="minorHAnsi" w:hAnsiTheme="minorHAnsi" w:cstheme="minorHAnsi"/>
          <w:szCs w:val="24"/>
        </w:rPr>
      </w:pPr>
      <w:r w:rsidRPr="00BE4644">
        <w:rPr>
          <w:rFonts w:asciiTheme="minorHAnsi" w:hAnsiTheme="minorHAnsi" w:cstheme="minorHAnsi"/>
          <w:szCs w:val="24"/>
        </w:rPr>
        <w:t>Dokumentację projektową;</w:t>
      </w:r>
    </w:p>
    <w:p w14:paraId="2A5E781F" w14:textId="75F23B15" w:rsidR="00920B1D" w:rsidRPr="00BE4644" w:rsidRDefault="00920B1D" w:rsidP="007006C1">
      <w:pPr>
        <w:pStyle w:val="Akapitzlist"/>
        <w:numPr>
          <w:ilvl w:val="0"/>
          <w:numId w:val="21"/>
        </w:numPr>
        <w:spacing w:after="0"/>
        <w:ind w:left="993"/>
        <w:rPr>
          <w:rFonts w:asciiTheme="minorHAnsi" w:hAnsiTheme="minorHAnsi" w:cstheme="minorHAnsi"/>
          <w:szCs w:val="24"/>
        </w:rPr>
      </w:pPr>
      <w:r w:rsidRPr="00BE4644">
        <w:rPr>
          <w:rFonts w:asciiTheme="minorHAnsi" w:hAnsiTheme="minorHAnsi" w:cstheme="minorHAnsi"/>
          <w:szCs w:val="24"/>
        </w:rPr>
        <w:t>Szczegółowe Specyfikacje Techniczne Wykonania i Odbioru Robót Budowlanych</w:t>
      </w:r>
      <w:r w:rsidR="007006C1">
        <w:rPr>
          <w:rFonts w:asciiTheme="minorHAnsi" w:hAnsiTheme="minorHAnsi" w:cstheme="minorHAnsi"/>
          <w:szCs w:val="24"/>
        </w:rPr>
        <w:t xml:space="preserve"> (</w:t>
      </w:r>
      <w:proofErr w:type="spellStart"/>
      <w:r w:rsidR="007006C1">
        <w:rPr>
          <w:rFonts w:asciiTheme="minorHAnsi" w:hAnsiTheme="minorHAnsi" w:cstheme="minorHAnsi"/>
          <w:szCs w:val="24"/>
        </w:rPr>
        <w:t>STWiORB</w:t>
      </w:r>
      <w:proofErr w:type="spellEnd"/>
      <w:r w:rsidR="007006C1">
        <w:rPr>
          <w:rFonts w:asciiTheme="minorHAnsi" w:hAnsiTheme="minorHAnsi" w:cstheme="minorHAnsi"/>
          <w:szCs w:val="24"/>
        </w:rPr>
        <w:t>)</w:t>
      </w:r>
      <w:r w:rsidRPr="00BE4644">
        <w:rPr>
          <w:rFonts w:asciiTheme="minorHAnsi" w:hAnsiTheme="minorHAnsi" w:cstheme="minorHAnsi"/>
          <w:szCs w:val="24"/>
        </w:rPr>
        <w:t>.</w:t>
      </w:r>
    </w:p>
    <w:p w14:paraId="053313A8" w14:textId="30A386BC" w:rsidR="00920B1D" w:rsidRPr="00BE4644" w:rsidRDefault="00920B1D" w:rsidP="007006C1">
      <w:pPr>
        <w:pStyle w:val="Akapitzlist"/>
        <w:numPr>
          <w:ilvl w:val="0"/>
          <w:numId w:val="20"/>
        </w:numPr>
        <w:spacing w:after="0"/>
        <w:ind w:left="567"/>
        <w:rPr>
          <w:rFonts w:asciiTheme="minorHAnsi" w:hAnsiTheme="minorHAnsi" w:cstheme="minorHAnsi"/>
          <w:szCs w:val="24"/>
          <w:u w:val="single"/>
        </w:rPr>
      </w:pPr>
      <w:r w:rsidRPr="00BE4644">
        <w:rPr>
          <w:rFonts w:asciiTheme="minorHAnsi" w:hAnsiTheme="minorHAnsi" w:cstheme="minorHAnsi"/>
          <w:szCs w:val="24"/>
        </w:rPr>
        <w:t>Do obowiązków Wykonawcy należy m.in.:</w:t>
      </w:r>
    </w:p>
    <w:p w14:paraId="1385D812"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 xml:space="preserve">Wykonywanie przedmiotu Umowy z należytą starannością zgodnie z Umową, Ofertą i Dokumentacją projektową, </w:t>
      </w:r>
      <w:proofErr w:type="spellStart"/>
      <w:r w:rsidRPr="00660E1A">
        <w:rPr>
          <w:rFonts w:asciiTheme="minorHAnsi" w:hAnsiTheme="minorHAnsi" w:cstheme="minorHAnsi"/>
          <w:szCs w:val="24"/>
        </w:rPr>
        <w:t>STWiORB</w:t>
      </w:r>
      <w:proofErr w:type="spellEnd"/>
      <w:r w:rsidRPr="00660E1A">
        <w:rPr>
          <w:rFonts w:asciiTheme="minorHAnsi" w:hAnsiTheme="minorHAnsi" w:cstheme="minorHAnsi"/>
          <w:szCs w:val="24"/>
        </w:rPr>
        <w:t>, nienaruszającymi Umowy poleceniami Inspektora nadzoru inwestorskiego, zasadami wiedzy technicznej oraz przepisami prawa powszechnie obowiązującego;</w:t>
      </w:r>
    </w:p>
    <w:p w14:paraId="10BEDB52"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lang w:eastAsia="ar-SA"/>
        </w:rPr>
        <w:t>co najmniej 7 dni przed rozpoczęciem robót, Wykonawca powiadomi organ nadzoru budowlanego, projektanta sprawującego nadzór nad zgodnością realizacji robót z projektem oraz Zamawiającego o planowanym terminie rozpoczęcia robót;</w:t>
      </w:r>
    </w:p>
    <w:p w14:paraId="04F095C9"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lastRenderedPageBreak/>
        <w:t>zorganizowanie i podzielenie realizacji inwestycji w taki sposób, aby nie zakłócić ciągłości pracy oczyszczalni przy jej wymaganej sprawności technologicznej;</w:t>
      </w:r>
    </w:p>
    <w:p w14:paraId="1CAEEDF4"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przejęcie Terenu budowy od Zamawiającego w terminie z nim uzgodnionym;</w:t>
      </w:r>
    </w:p>
    <w:p w14:paraId="7DEB6A60" w14:textId="77777777" w:rsidR="00920B1D" w:rsidRPr="00BD7505"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r w:rsidR="00660E1A" w:rsidRPr="00BD7505">
        <w:rPr>
          <w:rFonts w:asciiTheme="minorHAnsi" w:hAnsiTheme="minorHAnsi" w:cstheme="minorHAnsi"/>
          <w:szCs w:val="24"/>
        </w:rPr>
        <w:tab/>
      </w:r>
    </w:p>
    <w:p w14:paraId="4B5CE2AE"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Wykonawca ponosi odpowiedzialność za jakość wykonywanych robót budowlanych oraz za jakość zastosowanych do robót Materiałów;</w:t>
      </w:r>
    </w:p>
    <w:p w14:paraId="45710627"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zapewnienie kontenerów do odbioru gruzu z rozbiórki;</w:t>
      </w:r>
    </w:p>
    <w:p w14:paraId="1C05D0F3"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zapewnienia na własny koszt transportu odpadów budowlanych do miejsc ich wykorzystania lub utylizacji łącznie z kosztami utylizacji;</w:t>
      </w:r>
    </w:p>
    <w:p w14:paraId="262DB865"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4307C46C"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1C0732E3"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eastAsia="Batang" w:hAnsiTheme="minorHAnsi" w:cstheme="minorHAnsi"/>
          <w:szCs w:val="24"/>
        </w:rPr>
        <w:t>umożliwienia wstępu na Teren budowy pracownikom organów nadzoru budowlanego, do których należy wykonywanie zadań określonych ustawą Prawo Budowlane oraz do udostępnienia im danych informacji wymaganych tą ustawą;</w:t>
      </w:r>
    </w:p>
    <w:p w14:paraId="5B37E529"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zgłaszanie Zamawiającemu do sprawdzenia lub odbioru wykonanych robót ulegających zakryciu, bądź zanikających. Jeżeli Wykonawca nie poinformuje o tych faktach Zamawiającego będzie zobowiązany na własny koszt odkryć roboty, a następnie przywrócić je do stanu poprzedniego;</w:t>
      </w:r>
    </w:p>
    <w:p w14:paraId="0A5F46AA"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terminowego wykonania i przekazania do eksploatacji przedmiotu Umowy oraz oświadczenia, że roboty ukończone przez niego są całkowicie zgodne z Umową i odpowiadają potrzebom, dla których są przewidziane wg Umowy;</w:t>
      </w:r>
    </w:p>
    <w:p w14:paraId="0426A966"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wykonanie wszystkich prac tak, aby po wykonaniu robót obiekt stanowił funkcjonalną całość. Dlatego też należy założyć wykonanie wszystkich prac, które okażą się niezbędne dla prawidłowej realizacji robót;</w:t>
      </w:r>
    </w:p>
    <w:p w14:paraId="5A3D6606"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007FE853"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lastRenderedPageBreak/>
        <w:t>sporządzanie i przekazywanie Inspektorowi Nadzoru celem zatwierdzenia Raportów Miesięcznych o postępie w realizacji Umowy oraz Raportu Końcowego z realizacji Umowy z  uwzględnieniem podziału na poszczególne obiekty oraz branże w nich występujące.</w:t>
      </w:r>
    </w:p>
    <w:p w14:paraId="46005A18" w14:textId="77777777" w:rsidR="00920B1D" w:rsidRPr="00660E1A" w:rsidRDefault="00920B1D" w:rsidP="001F675F">
      <w:pPr>
        <w:pStyle w:val="Akapitzlist"/>
        <w:spacing w:after="0"/>
        <w:rPr>
          <w:rFonts w:asciiTheme="minorHAnsi" w:hAnsiTheme="minorHAnsi" w:cstheme="minorHAnsi"/>
          <w:szCs w:val="24"/>
        </w:rPr>
      </w:pPr>
      <w:r w:rsidRPr="00660E1A">
        <w:rPr>
          <w:rFonts w:asciiTheme="minorHAnsi" w:hAnsiTheme="minorHAnsi" w:cstheme="minorHAnsi"/>
          <w:szCs w:val="24"/>
        </w:rPr>
        <w:t>Raporty Miesięczne o postępie w realizacji będą przygotowywane przez Wykonawcę według wzoru opracowanego przez Inspektora Nadzoru i zatwierdzonego przez Zamawiającego, i będą przedkładane Inspektorowi Nadzoru w terminie 5 dni kalendarzowych od zakończenia miesiąca, którego dotyczy Raport. Pierwszy Raport powinien obejmować okres do końca pierwszego miesiąca kalendarzowego następującego po rozpoczęciu robót. Raport Końcowy należy przekazać Inspektorowi Nadzoru – w terminie 5 dni kalendarzowych po dokonaniu odbioru końcowego wykonanych robót (podpisaniu protokołu końcowego);</w:t>
      </w:r>
    </w:p>
    <w:p w14:paraId="168D2F6D" w14:textId="027C64E2"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 xml:space="preserve">uczestnictwo w organizowanych przez Inspektora Nadzoru inwestorskiego cyklicznych spotkaniach (co najmniej raz </w:t>
      </w:r>
      <w:r w:rsidR="003912D4">
        <w:rPr>
          <w:rFonts w:asciiTheme="minorHAnsi" w:hAnsiTheme="minorHAnsi" w:cstheme="minorHAnsi"/>
          <w:szCs w:val="24"/>
        </w:rPr>
        <w:t>w miesiącu</w:t>
      </w:r>
      <w:r w:rsidRPr="00660E1A">
        <w:rPr>
          <w:rFonts w:asciiTheme="minorHAnsi" w:hAnsiTheme="minorHAnsi" w:cstheme="minorHAnsi"/>
          <w:szCs w:val="24"/>
        </w:rPr>
        <w:t>)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41612C55"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47EE9A83"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usunięcie wszelkich wad i usterek stwierdzonych przez Nadzór Inwestorski w trakcie trwania robót w terminie nie dłuższym niż termin technicznie uzasadniony i konieczny do ich usunięcia;</w:t>
      </w:r>
    </w:p>
    <w:p w14:paraId="27AA6111"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ponoszenie wyłącznej odpowiedzialności za wszelkie szkody będące następstwem niewykonania lub nienależytego wykonania przedmiotu Umowy, które to szkody Wykonawca zobowiązuje się pokryć w pełnej wysokości;</w:t>
      </w:r>
    </w:p>
    <w:p w14:paraId="4E5A9BF9"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przedstawienie Zamawiającemu kopii polis ubezpieczeniowych, ważnych nie później niż od daty przekazania Terenu budowy do czasu odbioru końcowego ;</w:t>
      </w:r>
    </w:p>
    <w:p w14:paraId="051E6E49"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informowanie niezwłocznie Zamawiającego (Inspektora Nadzoru Inwestorskiego) o problemach technicznych lub okolicznościach, które mogą wpłynąć na jakość robót lub termin zakończenia robót;</w:t>
      </w:r>
    </w:p>
    <w:p w14:paraId="7B799D4A" w14:textId="7936DADC"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 xml:space="preserve">przygotowanie kompletnej dokumentacji powykonawczej niezbędnej do uzyskania pozwolenia na użytkowanie, </w:t>
      </w:r>
    </w:p>
    <w:p w14:paraId="0394179F"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 xml:space="preserve">przestrzeganie zasad bezpieczeństwa, BHP, p. </w:t>
      </w:r>
      <w:proofErr w:type="spellStart"/>
      <w:r w:rsidRPr="00660E1A">
        <w:rPr>
          <w:rFonts w:asciiTheme="minorHAnsi" w:hAnsiTheme="minorHAnsi" w:cstheme="minorHAnsi"/>
          <w:szCs w:val="24"/>
        </w:rPr>
        <w:t>poż</w:t>
      </w:r>
      <w:proofErr w:type="spellEnd"/>
      <w:r w:rsidRPr="00660E1A">
        <w:rPr>
          <w:rFonts w:asciiTheme="minorHAnsi" w:hAnsiTheme="minorHAnsi" w:cstheme="minorHAnsi"/>
          <w:szCs w:val="24"/>
        </w:rPr>
        <w:t>.;</w:t>
      </w:r>
    </w:p>
    <w:p w14:paraId="635AEC6D"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opracowanie n/w instrukcji:</w:t>
      </w:r>
    </w:p>
    <w:p w14:paraId="322CFE3F" w14:textId="77777777" w:rsidR="00920B1D" w:rsidRPr="00660E1A" w:rsidRDefault="00920B1D" w:rsidP="00B307CB">
      <w:pPr>
        <w:pStyle w:val="Akapitzlist"/>
        <w:numPr>
          <w:ilvl w:val="0"/>
          <w:numId w:val="13"/>
        </w:numPr>
        <w:spacing w:after="0"/>
        <w:rPr>
          <w:rFonts w:asciiTheme="minorHAnsi" w:hAnsiTheme="minorHAnsi" w:cstheme="minorHAnsi"/>
          <w:szCs w:val="24"/>
        </w:rPr>
      </w:pPr>
      <w:r w:rsidRPr="00660E1A">
        <w:rPr>
          <w:rFonts w:asciiTheme="minorHAnsi" w:hAnsiTheme="minorHAnsi" w:cstheme="minorHAnsi"/>
          <w:szCs w:val="24"/>
        </w:rPr>
        <w:t>instrukcji rozruchu i eksploatacji oczyszczalni ścieków;</w:t>
      </w:r>
    </w:p>
    <w:p w14:paraId="032278E7" w14:textId="77777777" w:rsidR="00920B1D" w:rsidRPr="00660E1A" w:rsidRDefault="00920B1D" w:rsidP="00B307CB">
      <w:pPr>
        <w:pStyle w:val="Akapitzlist"/>
        <w:numPr>
          <w:ilvl w:val="0"/>
          <w:numId w:val="13"/>
        </w:numPr>
        <w:spacing w:after="0"/>
        <w:rPr>
          <w:rFonts w:asciiTheme="minorHAnsi" w:hAnsiTheme="minorHAnsi" w:cstheme="minorHAnsi"/>
          <w:szCs w:val="24"/>
        </w:rPr>
      </w:pPr>
      <w:r w:rsidRPr="00660E1A">
        <w:rPr>
          <w:rFonts w:asciiTheme="minorHAnsi" w:hAnsiTheme="minorHAnsi" w:cstheme="minorHAnsi"/>
          <w:szCs w:val="24"/>
        </w:rPr>
        <w:lastRenderedPageBreak/>
        <w:t>instrukcji BHP dla oczyszczalni;</w:t>
      </w:r>
    </w:p>
    <w:p w14:paraId="5C84EA5E" w14:textId="77777777" w:rsidR="00920B1D" w:rsidRPr="00660E1A" w:rsidRDefault="00920B1D" w:rsidP="00B307CB">
      <w:pPr>
        <w:pStyle w:val="Akapitzlist"/>
        <w:numPr>
          <w:ilvl w:val="0"/>
          <w:numId w:val="13"/>
        </w:numPr>
        <w:spacing w:after="0"/>
        <w:rPr>
          <w:rFonts w:asciiTheme="minorHAnsi" w:hAnsiTheme="minorHAnsi" w:cstheme="minorHAnsi"/>
          <w:szCs w:val="24"/>
        </w:rPr>
      </w:pPr>
      <w:r w:rsidRPr="00660E1A">
        <w:rPr>
          <w:rFonts w:asciiTheme="minorHAnsi" w:hAnsiTheme="minorHAnsi" w:cstheme="minorHAnsi"/>
          <w:szCs w:val="24"/>
        </w:rPr>
        <w:t>instrukcji p.poż. dla oczyszczalni;</w:t>
      </w:r>
    </w:p>
    <w:p w14:paraId="721FF7AE" w14:textId="77777777" w:rsidR="00920B1D" w:rsidRPr="00660E1A" w:rsidRDefault="00920B1D" w:rsidP="00B307CB">
      <w:pPr>
        <w:pStyle w:val="Akapitzlist"/>
        <w:numPr>
          <w:ilvl w:val="0"/>
          <w:numId w:val="13"/>
        </w:numPr>
        <w:spacing w:after="0"/>
        <w:rPr>
          <w:rFonts w:asciiTheme="minorHAnsi" w:hAnsiTheme="minorHAnsi" w:cstheme="minorHAnsi"/>
          <w:szCs w:val="24"/>
        </w:rPr>
      </w:pPr>
      <w:r w:rsidRPr="00660E1A">
        <w:rPr>
          <w:rFonts w:asciiTheme="minorHAnsi" w:hAnsiTheme="minorHAnsi" w:cstheme="minorHAnsi"/>
          <w:szCs w:val="24"/>
        </w:rPr>
        <w:t>instrukcji obiektowych i stanowiskowych;</w:t>
      </w:r>
    </w:p>
    <w:p w14:paraId="4F6DD5C1" w14:textId="77777777" w:rsidR="00920B1D" w:rsidRPr="00660E1A" w:rsidRDefault="00920B1D" w:rsidP="00B307CB">
      <w:pPr>
        <w:pStyle w:val="Akapitzlist"/>
        <w:numPr>
          <w:ilvl w:val="0"/>
          <w:numId w:val="13"/>
        </w:numPr>
        <w:spacing w:after="0"/>
        <w:rPr>
          <w:rFonts w:asciiTheme="minorHAnsi" w:hAnsiTheme="minorHAnsi" w:cstheme="minorHAnsi"/>
          <w:szCs w:val="24"/>
        </w:rPr>
      </w:pPr>
      <w:r w:rsidRPr="00660E1A">
        <w:rPr>
          <w:rFonts w:asciiTheme="minorHAnsi" w:hAnsiTheme="minorHAnsi" w:cstheme="minorHAnsi"/>
          <w:szCs w:val="24"/>
        </w:rPr>
        <w:t>instrukcji obsługi i konserwacji instalacji elektrycznych i sterowniczych;</w:t>
      </w:r>
    </w:p>
    <w:p w14:paraId="43AE3D95"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0E7D4942" w14:textId="77777777" w:rsidR="00920B1D" w:rsidRPr="00660E1A" w:rsidRDefault="00920B1D" w:rsidP="00B307CB">
      <w:pPr>
        <w:pStyle w:val="Akapitzlist"/>
        <w:numPr>
          <w:ilvl w:val="0"/>
          <w:numId w:val="12"/>
        </w:numPr>
        <w:spacing w:after="0"/>
        <w:rPr>
          <w:rFonts w:asciiTheme="minorHAnsi" w:hAnsiTheme="minorHAnsi" w:cstheme="minorHAnsi"/>
          <w:szCs w:val="24"/>
        </w:rPr>
      </w:pPr>
      <w:r w:rsidRPr="00660E1A">
        <w:rPr>
          <w:rFonts w:asciiTheme="minorHAnsi" w:hAnsiTheme="minorHAnsi" w:cstheme="minorHAnsi"/>
          <w:szCs w:val="24"/>
        </w:rPr>
        <w:t>Udział w corocznych przeglądach gwarancyjnych.</w:t>
      </w:r>
    </w:p>
    <w:p w14:paraId="7770316E" w14:textId="50FCD3A5" w:rsidR="00920B1D" w:rsidRPr="003E2EB2" w:rsidRDefault="00920B1D" w:rsidP="00B307CB">
      <w:pPr>
        <w:pStyle w:val="Akapitzlist"/>
        <w:numPr>
          <w:ilvl w:val="0"/>
          <w:numId w:val="20"/>
        </w:numPr>
        <w:spacing w:after="0"/>
        <w:rPr>
          <w:rFonts w:asciiTheme="minorHAnsi" w:hAnsiTheme="minorHAnsi" w:cstheme="minorHAnsi"/>
          <w:szCs w:val="24"/>
        </w:rPr>
      </w:pPr>
      <w:r w:rsidRPr="003E2EB2">
        <w:rPr>
          <w:rFonts w:asciiTheme="minorHAnsi" w:hAnsiTheme="minorHAnsi" w:cstheme="minorHAnsi"/>
          <w:szCs w:val="24"/>
        </w:rPr>
        <w:t>Ponadto Wykonawca w ramach przedmiotu umowy zobowiązany jest do:</w:t>
      </w:r>
    </w:p>
    <w:p w14:paraId="26253B9A" w14:textId="77777777" w:rsidR="00920B1D" w:rsidRPr="00660E1A" w:rsidRDefault="00920B1D" w:rsidP="00B307CB">
      <w:pPr>
        <w:pStyle w:val="Akapitzlist"/>
        <w:numPr>
          <w:ilvl w:val="0"/>
          <w:numId w:val="14"/>
        </w:numPr>
        <w:spacing w:after="0"/>
        <w:rPr>
          <w:rFonts w:asciiTheme="minorHAnsi" w:hAnsiTheme="minorHAnsi" w:cstheme="minorHAnsi"/>
          <w:szCs w:val="24"/>
          <w:u w:val="single"/>
        </w:rPr>
      </w:pPr>
      <w:r w:rsidRPr="00660E1A">
        <w:rPr>
          <w:rFonts w:asciiTheme="minorHAnsi" w:hAnsiTheme="minorHAnsi" w:cstheme="minorHAnsi"/>
          <w:szCs w:val="24"/>
        </w:rPr>
        <w:t>zapewnienia wykonania i kierowania robotami objętymi Umową przez osoby posiadające stosowne kwalifikacje zawodowe i uprawnienia budowlane,</w:t>
      </w:r>
    </w:p>
    <w:p w14:paraId="7D6C597C" w14:textId="77777777" w:rsidR="00920B1D" w:rsidRPr="00660E1A" w:rsidRDefault="00920B1D" w:rsidP="00B307CB">
      <w:pPr>
        <w:pStyle w:val="Akapitzlist"/>
        <w:numPr>
          <w:ilvl w:val="0"/>
          <w:numId w:val="14"/>
        </w:numPr>
        <w:spacing w:after="0"/>
        <w:rPr>
          <w:rFonts w:asciiTheme="minorHAnsi" w:hAnsiTheme="minorHAnsi" w:cstheme="minorHAnsi"/>
          <w:szCs w:val="24"/>
          <w:u w:val="single"/>
        </w:rPr>
      </w:pPr>
      <w:r w:rsidRPr="00660E1A">
        <w:rPr>
          <w:rFonts w:asciiTheme="minorHAnsi" w:hAnsiTheme="minorHAnsi" w:cstheme="minorHAnsi"/>
          <w:szCs w:val="24"/>
        </w:rPr>
        <w:t>wyznaczenia do kierowania robotami osoby wskazane w ofercie,</w:t>
      </w:r>
    </w:p>
    <w:p w14:paraId="40B1E262" w14:textId="77777777" w:rsidR="00920B1D" w:rsidRPr="00660E1A" w:rsidRDefault="00920B1D" w:rsidP="00B307CB">
      <w:pPr>
        <w:pStyle w:val="Akapitzlist"/>
        <w:numPr>
          <w:ilvl w:val="0"/>
          <w:numId w:val="14"/>
        </w:numPr>
        <w:spacing w:after="0"/>
        <w:rPr>
          <w:rFonts w:asciiTheme="minorHAnsi" w:hAnsiTheme="minorHAnsi" w:cstheme="minorHAnsi"/>
          <w:szCs w:val="24"/>
          <w:u w:val="single"/>
        </w:rPr>
      </w:pPr>
      <w:r w:rsidRPr="00660E1A">
        <w:rPr>
          <w:rFonts w:asciiTheme="minorHAnsi" w:hAnsiTheme="minorHAnsi" w:cstheme="minorHAnsi"/>
          <w:szCs w:val="24"/>
        </w:rPr>
        <w:t>przedkładania Zamawiającemu, na co najmniej 1 miesiąc przed planowanym wbudowaniem, zestawienia propozycji urządzeń i materiałów planowanych do użycia przez Wykonawcę w danym okresie (specyfikacja urządzeń i specyfikacja materiałowa). W przypadku planowania wbudowania urządzeń innych niż wskazane w dokumentacji projektowej (równoważnych), Wykonawca zobowiązany jest do udowodnienia ich równoważności.</w:t>
      </w:r>
      <w:r w:rsidRPr="00660E1A">
        <w:rPr>
          <w:rFonts w:asciiTheme="minorHAnsi" w:hAnsiTheme="minorHAnsi" w:cstheme="minorHAnsi"/>
          <w:szCs w:val="24"/>
          <w:u w:val="single"/>
        </w:rPr>
        <w:t xml:space="preserve"> Nie wywiązanie się przez Wykonawcę z niniejszych postanowień, skutkować będzie wstrzymaniem robót z przyczyn niezależnych od Zamawiającego, do czasu przedłożenia wymaganych, właściwych dokumentów.</w:t>
      </w:r>
    </w:p>
    <w:p w14:paraId="034698A8" w14:textId="77777777" w:rsidR="00920B1D" w:rsidRPr="00660E1A" w:rsidRDefault="00920B1D" w:rsidP="00B307CB">
      <w:pPr>
        <w:pStyle w:val="Akapitzlist"/>
        <w:numPr>
          <w:ilvl w:val="0"/>
          <w:numId w:val="14"/>
        </w:numPr>
        <w:spacing w:after="0"/>
        <w:rPr>
          <w:rFonts w:asciiTheme="minorHAnsi" w:hAnsiTheme="minorHAnsi" w:cstheme="minorHAnsi"/>
          <w:szCs w:val="24"/>
        </w:rPr>
      </w:pPr>
      <w:r w:rsidRPr="00660E1A">
        <w:rPr>
          <w:rFonts w:asciiTheme="minorHAnsi" w:hAnsiTheme="minorHAnsi" w:cstheme="minorHAnsi"/>
          <w:szCs w:val="24"/>
        </w:rPr>
        <w:t>udowodnienia uzyskania efektu ekologicznego przez rozbudowaną oczyszczalnię ścieków przez okres minimum 14 dni. Ocena uzyskania efektu ekologicznego musi zostać dokonana przez akredytowane niezależne laboratorium (wskazane przez Zamawiającego) na zlecenie Wykonawcy, przy czym co najwyżej 3 z 14 pobranych próbek nie musi spełniać wymaganych przepisami parametrów,</w:t>
      </w:r>
    </w:p>
    <w:p w14:paraId="465B0A58" w14:textId="77777777" w:rsidR="00920B1D" w:rsidRPr="00660E1A" w:rsidRDefault="00920B1D" w:rsidP="00B307CB">
      <w:pPr>
        <w:pStyle w:val="Akapitzlist"/>
        <w:numPr>
          <w:ilvl w:val="0"/>
          <w:numId w:val="14"/>
        </w:numPr>
        <w:spacing w:after="0"/>
        <w:rPr>
          <w:rFonts w:asciiTheme="minorHAnsi" w:hAnsiTheme="minorHAnsi" w:cstheme="minorHAnsi"/>
          <w:szCs w:val="24"/>
        </w:rPr>
      </w:pPr>
      <w:r w:rsidRPr="00660E1A">
        <w:rPr>
          <w:rFonts w:asciiTheme="minorHAnsi" w:hAnsiTheme="minorHAnsi" w:cstheme="minorHAnsi"/>
          <w:szCs w:val="24"/>
        </w:rPr>
        <w:t>zapewnienie rozruchu / uruchomienia danego urządzenia przez wykwalifikowane osoby, najlepiej wskazane przez dostawcę urządzenia, potwierdzając ten fakt w karcie gwarancyjnej urządzenia.</w:t>
      </w:r>
    </w:p>
    <w:p w14:paraId="2DA8BD58" w14:textId="77777777" w:rsidR="002034C7" w:rsidRPr="007F569B" w:rsidRDefault="007F569B" w:rsidP="001F675F">
      <w:pPr>
        <w:spacing w:after="0"/>
        <w:rPr>
          <w:rFonts w:asciiTheme="minorHAnsi" w:hAnsiTheme="minorHAnsi" w:cstheme="minorHAnsi"/>
          <w:b/>
          <w:szCs w:val="24"/>
        </w:rPr>
      </w:pPr>
      <w:r w:rsidRPr="007F569B">
        <w:rPr>
          <w:rFonts w:asciiTheme="minorHAnsi" w:hAnsiTheme="minorHAnsi" w:cstheme="minorHAnsi"/>
          <w:b/>
          <w:szCs w:val="24"/>
        </w:rPr>
        <w:t>Wymagania jakie musi spełnić wykonawca ubiegający się o wykonywanie w/w inwestycji:</w:t>
      </w:r>
    </w:p>
    <w:p w14:paraId="3D74AE9D" w14:textId="1D8402B8" w:rsidR="002034C7" w:rsidRPr="003A1D34" w:rsidRDefault="007F569B" w:rsidP="001F675F">
      <w:pPr>
        <w:spacing w:after="0"/>
        <w:ind w:left="708" w:hanging="566"/>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2034C7" w:rsidRPr="003A1D34">
        <w:rPr>
          <w:rFonts w:asciiTheme="minorHAnsi" w:hAnsiTheme="minorHAnsi" w:cstheme="minorHAnsi"/>
          <w:szCs w:val="24"/>
        </w:rPr>
        <w:t xml:space="preserve">Posiadać przynajmniej jedną referencję na ściekach mleczarskich w ostatnich 5 latach.  Zastosowanie reaktora beztlenowego sprawdzonego i potwierdzonego przez użytkownika o poprawnej pracy na ściekach mleczarskich. Skuteczność pracy reaktora beztlenowego określa się poprzez : zdolność oczyszczania - redukcja zanieczyszczeń w ściekach mleczarskich </w:t>
      </w:r>
      <w:proofErr w:type="spellStart"/>
      <w:r w:rsidR="002034C7" w:rsidRPr="003A1D34">
        <w:rPr>
          <w:rFonts w:asciiTheme="minorHAnsi" w:hAnsiTheme="minorHAnsi" w:cstheme="minorHAnsi"/>
          <w:szCs w:val="24"/>
        </w:rPr>
        <w:t>ChZT</w:t>
      </w:r>
      <w:proofErr w:type="spellEnd"/>
      <w:r w:rsidR="002034C7" w:rsidRPr="003A1D34">
        <w:rPr>
          <w:rFonts w:asciiTheme="minorHAnsi" w:hAnsiTheme="minorHAnsi" w:cstheme="minorHAnsi"/>
          <w:szCs w:val="24"/>
        </w:rPr>
        <w:t xml:space="preserve"> nie mniej niż 78% w okresie minimum roku eksploatacji, poparte badaniami i oświadczeniem użytkownika. </w:t>
      </w:r>
    </w:p>
    <w:p w14:paraId="405B881D" w14:textId="4D57BCF1" w:rsidR="002034C7" w:rsidRPr="003A1D34" w:rsidRDefault="007F569B" w:rsidP="001F675F">
      <w:pPr>
        <w:spacing w:after="0"/>
        <w:ind w:left="708" w:hanging="566"/>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proofErr w:type="spellStart"/>
      <w:r w:rsidR="002034C7" w:rsidRPr="003A1D34">
        <w:rPr>
          <w:rFonts w:asciiTheme="minorHAnsi" w:hAnsiTheme="minorHAnsi" w:cstheme="minorHAnsi"/>
          <w:szCs w:val="24"/>
        </w:rPr>
        <w:t>Setlery</w:t>
      </w:r>
      <w:proofErr w:type="spellEnd"/>
      <w:r w:rsidR="003912D4">
        <w:rPr>
          <w:rFonts w:asciiTheme="minorHAnsi" w:hAnsiTheme="minorHAnsi" w:cstheme="minorHAnsi"/>
          <w:szCs w:val="24"/>
        </w:rPr>
        <w:t xml:space="preserve"> – </w:t>
      </w:r>
      <w:r w:rsidR="002034C7" w:rsidRPr="003A1D34">
        <w:rPr>
          <w:rFonts w:asciiTheme="minorHAnsi" w:hAnsiTheme="minorHAnsi" w:cstheme="minorHAnsi"/>
          <w:szCs w:val="24"/>
        </w:rPr>
        <w:t>oddzielacze trójfazowe dedykowane dla ścieków mleczarskich</w:t>
      </w:r>
      <w:r w:rsidR="003912D4">
        <w:rPr>
          <w:rFonts w:asciiTheme="minorHAnsi" w:hAnsiTheme="minorHAnsi" w:cstheme="minorHAnsi"/>
          <w:szCs w:val="24"/>
        </w:rPr>
        <w:t>.</w:t>
      </w:r>
      <w:r w:rsidR="002034C7" w:rsidRPr="003A1D34">
        <w:rPr>
          <w:rFonts w:asciiTheme="minorHAnsi" w:hAnsiTheme="minorHAnsi" w:cstheme="minorHAnsi"/>
          <w:szCs w:val="24"/>
        </w:rPr>
        <w:t xml:space="preserve"> </w:t>
      </w:r>
      <w:proofErr w:type="spellStart"/>
      <w:r w:rsidR="002034C7" w:rsidRPr="003A1D34">
        <w:rPr>
          <w:rFonts w:asciiTheme="minorHAnsi" w:hAnsiTheme="minorHAnsi" w:cstheme="minorHAnsi"/>
          <w:szCs w:val="24"/>
        </w:rPr>
        <w:t>Setlery</w:t>
      </w:r>
      <w:proofErr w:type="spellEnd"/>
      <w:r w:rsidR="002034C7" w:rsidRPr="003A1D34">
        <w:rPr>
          <w:rFonts w:asciiTheme="minorHAnsi" w:hAnsiTheme="minorHAnsi" w:cstheme="minorHAnsi"/>
          <w:szCs w:val="24"/>
        </w:rPr>
        <w:t xml:space="preserve">, </w:t>
      </w:r>
      <w:r w:rsidR="003E2EB2">
        <w:rPr>
          <w:rFonts w:asciiTheme="minorHAnsi" w:hAnsiTheme="minorHAnsi" w:cstheme="minorHAnsi"/>
          <w:szCs w:val="24"/>
        </w:rPr>
        <w:t>z</w:t>
      </w:r>
      <w:r w:rsidR="002034C7" w:rsidRPr="003A1D34">
        <w:rPr>
          <w:rFonts w:asciiTheme="minorHAnsi" w:hAnsiTheme="minorHAnsi" w:cstheme="minorHAnsi"/>
          <w:szCs w:val="24"/>
        </w:rPr>
        <w:t xml:space="preserve">apewniające skuteczny rozdział biogazu, ścieków oraz osadu czynnego – </w:t>
      </w:r>
      <w:proofErr w:type="spellStart"/>
      <w:r w:rsidR="002034C7" w:rsidRPr="003A1D34">
        <w:rPr>
          <w:rFonts w:asciiTheme="minorHAnsi" w:hAnsiTheme="minorHAnsi" w:cstheme="minorHAnsi"/>
          <w:szCs w:val="24"/>
        </w:rPr>
        <w:t>setlery</w:t>
      </w:r>
      <w:proofErr w:type="spellEnd"/>
      <w:r w:rsidR="002034C7" w:rsidRPr="003A1D34">
        <w:rPr>
          <w:rFonts w:asciiTheme="minorHAnsi" w:hAnsiTheme="minorHAnsi" w:cstheme="minorHAnsi"/>
          <w:szCs w:val="24"/>
        </w:rPr>
        <w:t xml:space="preserve"> </w:t>
      </w:r>
      <w:r w:rsidR="002034C7" w:rsidRPr="003A1D34">
        <w:rPr>
          <w:rFonts w:asciiTheme="minorHAnsi" w:hAnsiTheme="minorHAnsi" w:cstheme="minorHAnsi"/>
          <w:szCs w:val="24"/>
        </w:rPr>
        <w:lastRenderedPageBreak/>
        <w:t>uniemożliwiające wypłukiwanie osadu granulowanego z komory fermentacji. W tym celu należy przedstawić oświadczenie użytkownika o ilości powstałego osadu podczas eksploatacji.  Należy wskazać czy w wyniku oczyszczania na komorze fermentacyjnej ilość osadu była doda</w:t>
      </w:r>
      <w:r w:rsidR="003912D4">
        <w:rPr>
          <w:rFonts w:asciiTheme="minorHAnsi" w:hAnsiTheme="minorHAnsi" w:cstheme="minorHAnsi"/>
          <w:szCs w:val="24"/>
        </w:rPr>
        <w:t>t</w:t>
      </w:r>
      <w:r w:rsidR="002034C7" w:rsidRPr="003A1D34">
        <w:rPr>
          <w:rFonts w:asciiTheme="minorHAnsi" w:hAnsiTheme="minorHAnsi" w:cstheme="minorHAnsi"/>
          <w:szCs w:val="24"/>
        </w:rPr>
        <w:t>nia czy ujemna (czy był przyrost osadu</w:t>
      </w:r>
      <w:r w:rsidR="003912D4">
        <w:rPr>
          <w:rFonts w:asciiTheme="minorHAnsi" w:hAnsiTheme="minorHAnsi" w:cstheme="minorHAnsi"/>
          <w:szCs w:val="24"/>
        </w:rPr>
        <w:t>,</w:t>
      </w:r>
      <w:r w:rsidR="002034C7" w:rsidRPr="003A1D34">
        <w:rPr>
          <w:rFonts w:asciiTheme="minorHAnsi" w:hAnsiTheme="minorHAnsi" w:cstheme="minorHAnsi"/>
          <w:szCs w:val="24"/>
        </w:rPr>
        <w:t xml:space="preserve"> który w nadmiarze należało usunąć z reaktora, czy w czasie eksploatacji przyrost osadu był znikomy i trzeba było zaszczepiać komorę fermentacji nowym osadem)</w:t>
      </w:r>
    </w:p>
    <w:p w14:paraId="12819A87" w14:textId="77777777" w:rsidR="002034C7" w:rsidRPr="003A1D34" w:rsidRDefault="007F569B" w:rsidP="001F675F">
      <w:pPr>
        <w:spacing w:after="0"/>
        <w:ind w:left="708" w:hanging="566"/>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2034C7" w:rsidRPr="003A1D34">
        <w:rPr>
          <w:rFonts w:asciiTheme="minorHAnsi" w:hAnsiTheme="minorHAnsi" w:cstheme="minorHAnsi"/>
          <w:szCs w:val="24"/>
        </w:rPr>
        <w:t xml:space="preserve">Reaktor beztlenowy  z recyrkulacja wewnętrzną ścieków, która umożliwia pracę przy zmiennych parametrach zanieczyszczeń. </w:t>
      </w:r>
    </w:p>
    <w:p w14:paraId="1111E64B" w14:textId="7626625C" w:rsidR="007F569B" w:rsidRDefault="007F569B" w:rsidP="001F675F">
      <w:pPr>
        <w:spacing w:after="0"/>
        <w:ind w:left="708" w:hanging="566"/>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r w:rsidR="002034C7" w:rsidRPr="003A1D34">
        <w:rPr>
          <w:rFonts w:asciiTheme="minorHAnsi" w:hAnsiTheme="minorHAnsi" w:cstheme="minorHAnsi"/>
          <w:szCs w:val="24"/>
        </w:rPr>
        <w:t>Reaktor beztlenowy z systemem rozprowadzenia ścieków w komorze fermentacji</w:t>
      </w:r>
      <w:r w:rsidR="003912D4">
        <w:rPr>
          <w:rFonts w:asciiTheme="minorHAnsi" w:hAnsiTheme="minorHAnsi" w:cstheme="minorHAnsi"/>
          <w:szCs w:val="24"/>
        </w:rPr>
        <w:t xml:space="preserve"> – </w:t>
      </w:r>
      <w:r w:rsidR="002034C7" w:rsidRPr="003A1D34">
        <w:rPr>
          <w:rFonts w:asciiTheme="minorHAnsi" w:hAnsiTheme="minorHAnsi" w:cstheme="minorHAnsi"/>
          <w:szCs w:val="24"/>
        </w:rPr>
        <w:t>system dystrybucji sprawdzony na ściekach mleczarskich. System zapewniający zwieszenie osadu granulowanego w całej objętości komory fermentacji.</w:t>
      </w:r>
    </w:p>
    <w:p w14:paraId="76BC7607" w14:textId="5BC2302B" w:rsidR="007F569B" w:rsidRPr="007F569B" w:rsidRDefault="007F569B" w:rsidP="001F675F">
      <w:pPr>
        <w:spacing w:after="0"/>
        <w:rPr>
          <w:rFonts w:asciiTheme="minorHAnsi" w:hAnsiTheme="minorHAnsi" w:cstheme="minorHAnsi"/>
          <w:b/>
          <w:szCs w:val="24"/>
        </w:rPr>
      </w:pPr>
      <w:r w:rsidRPr="007F569B">
        <w:rPr>
          <w:rFonts w:asciiTheme="minorHAnsi" w:hAnsiTheme="minorHAnsi" w:cstheme="minorHAnsi"/>
          <w:b/>
          <w:szCs w:val="24"/>
        </w:rPr>
        <w:t>Szczegółowe wymogi w w/w zakresie zostały wskazane we wzorze umowy</w:t>
      </w:r>
      <w:r w:rsidR="003E2EB2">
        <w:rPr>
          <w:rFonts w:asciiTheme="minorHAnsi" w:hAnsiTheme="minorHAnsi" w:cstheme="minorHAnsi"/>
          <w:b/>
          <w:szCs w:val="24"/>
        </w:rPr>
        <w:t>.</w:t>
      </w:r>
    </w:p>
    <w:p w14:paraId="4391D4CB" w14:textId="54F7EC50" w:rsidR="00FC4C93" w:rsidRPr="00FC4C93" w:rsidRDefault="007F569B" w:rsidP="00D6704A">
      <w:r w:rsidRPr="007F569B">
        <w:t>Zamawiający zaleca, aby wykonawca przez złożeniem oferty dokonał wizji lokalnej w celu zapoznania się ze stanem faktycznym obiektu i placu budowy.</w:t>
      </w:r>
    </w:p>
    <w:sectPr w:rsidR="00FC4C93" w:rsidRPr="00FC4C93" w:rsidSect="00FE717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5924" w14:textId="77777777" w:rsidR="003F5EA9" w:rsidRDefault="003F5EA9" w:rsidP="00EA47A7">
      <w:pPr>
        <w:spacing w:after="0" w:line="240" w:lineRule="auto"/>
      </w:pPr>
      <w:r>
        <w:separator/>
      </w:r>
    </w:p>
  </w:endnote>
  <w:endnote w:type="continuationSeparator" w:id="0">
    <w:p w14:paraId="15229960" w14:textId="77777777" w:rsidR="003F5EA9" w:rsidRDefault="003F5EA9" w:rsidP="00EA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636634"/>
      <w:docPartObj>
        <w:docPartGallery w:val="Page Numbers (Bottom of Page)"/>
        <w:docPartUnique/>
      </w:docPartObj>
    </w:sdtPr>
    <w:sdtEndPr>
      <w:rPr>
        <w:rFonts w:ascii="Calibri" w:hAnsi="Calibri" w:cs="Calibri"/>
      </w:rPr>
    </w:sdtEndPr>
    <w:sdtContent>
      <w:p w14:paraId="0EDFC09E" w14:textId="7A8C14A2" w:rsidR="0096374E" w:rsidRPr="00CD22AC" w:rsidRDefault="0096374E">
        <w:pPr>
          <w:pStyle w:val="Stopka"/>
          <w:jc w:val="center"/>
          <w:rPr>
            <w:rFonts w:ascii="Calibri" w:hAnsi="Calibri" w:cs="Calibri"/>
          </w:rPr>
        </w:pPr>
        <w:r w:rsidRPr="00CD22AC">
          <w:rPr>
            <w:rFonts w:ascii="Calibri" w:hAnsi="Calibri" w:cs="Calibri"/>
          </w:rPr>
          <w:fldChar w:fldCharType="begin"/>
        </w:r>
        <w:r w:rsidRPr="00CD22AC">
          <w:rPr>
            <w:rFonts w:ascii="Calibri" w:hAnsi="Calibri" w:cs="Calibri"/>
          </w:rPr>
          <w:instrText>PAGE   \* MERGEFORMAT</w:instrText>
        </w:r>
        <w:r w:rsidRPr="00CD22AC">
          <w:rPr>
            <w:rFonts w:ascii="Calibri" w:hAnsi="Calibri" w:cs="Calibri"/>
          </w:rPr>
          <w:fldChar w:fldCharType="separate"/>
        </w:r>
        <w:r w:rsidRPr="00CD22AC">
          <w:rPr>
            <w:rFonts w:ascii="Calibri" w:hAnsi="Calibri" w:cs="Calibri"/>
            <w:lang w:val="pl-PL"/>
          </w:rPr>
          <w:t>2</w:t>
        </w:r>
        <w:r w:rsidRPr="00CD22AC">
          <w:rPr>
            <w:rFonts w:ascii="Calibri" w:hAnsi="Calibri" w:cs="Calibri"/>
          </w:rPr>
          <w:fldChar w:fldCharType="end"/>
        </w:r>
      </w:p>
    </w:sdtContent>
  </w:sdt>
  <w:p w14:paraId="05714196" w14:textId="77777777" w:rsidR="0096374E" w:rsidRDefault="00963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470D" w14:textId="77777777" w:rsidR="003F5EA9" w:rsidRDefault="003F5EA9" w:rsidP="00EA47A7">
      <w:pPr>
        <w:spacing w:after="0" w:line="240" w:lineRule="auto"/>
      </w:pPr>
      <w:r>
        <w:separator/>
      </w:r>
    </w:p>
  </w:footnote>
  <w:footnote w:type="continuationSeparator" w:id="0">
    <w:p w14:paraId="1F6391DB" w14:textId="77777777" w:rsidR="003F5EA9" w:rsidRDefault="003F5EA9" w:rsidP="00EA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DCB"/>
    <w:multiLevelType w:val="hybridMultilevel"/>
    <w:tmpl w:val="CE6C9EC0"/>
    <w:lvl w:ilvl="0" w:tplc="56E04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02A86"/>
    <w:multiLevelType w:val="multilevel"/>
    <w:tmpl w:val="EA6A7C46"/>
    <w:lvl w:ilvl="0">
      <w:start w:val="1"/>
      <w:numFmt w:val="decimal"/>
      <w:lvlText w:val="%1."/>
      <w:lvlJc w:val="left"/>
      <w:pPr>
        <w:ind w:left="360" w:hanging="360"/>
      </w:pPr>
      <w:rPr>
        <w:b/>
        <w:bCs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C7FFA"/>
    <w:multiLevelType w:val="hybridMultilevel"/>
    <w:tmpl w:val="3E48CF8E"/>
    <w:lvl w:ilvl="0" w:tplc="840090E6">
      <w:start w:val="1"/>
      <w:numFmt w:val="bullet"/>
      <w:lvlText w:val="-"/>
      <w:lvlJc w:val="left"/>
      <w:pPr>
        <w:tabs>
          <w:tab w:val="num" w:pos="567"/>
        </w:tabs>
        <w:ind w:left="567" w:hanging="567"/>
      </w:pPr>
      <w:rPr>
        <w:rFonts w:ascii="Times New Roman" w:hAnsi="Times New Roman"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5">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26D9D"/>
    <w:multiLevelType w:val="hybridMultilevel"/>
    <w:tmpl w:val="F91A1EB4"/>
    <w:lvl w:ilvl="0" w:tplc="216CB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C55459"/>
    <w:multiLevelType w:val="hybridMultilevel"/>
    <w:tmpl w:val="537424E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20166"/>
    <w:multiLevelType w:val="multilevel"/>
    <w:tmpl w:val="76D2E36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F68A1"/>
    <w:multiLevelType w:val="hybridMultilevel"/>
    <w:tmpl w:val="A142CAD4"/>
    <w:lvl w:ilvl="0" w:tplc="0415000F">
      <w:start w:val="1"/>
      <w:numFmt w:val="decimal"/>
      <w:lvlText w:val="%1."/>
      <w:lvlJc w:val="left"/>
      <w:pPr>
        <w:tabs>
          <w:tab w:val="num" w:pos="360"/>
        </w:tabs>
        <w:ind w:left="36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67E44"/>
    <w:multiLevelType w:val="hybridMultilevel"/>
    <w:tmpl w:val="825EF940"/>
    <w:lvl w:ilvl="0" w:tplc="56E0435A">
      <w:start w:val="1"/>
      <w:numFmt w:val="bullet"/>
      <w:lvlText w:val=""/>
      <w:lvlJc w:val="left"/>
      <w:pPr>
        <w:tabs>
          <w:tab w:val="num" w:pos="360"/>
        </w:tabs>
        <w:ind w:left="36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60A3B"/>
    <w:multiLevelType w:val="hybridMultilevel"/>
    <w:tmpl w:val="6F78B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F6006"/>
    <w:multiLevelType w:val="hybridMultilevel"/>
    <w:tmpl w:val="252E9AFA"/>
    <w:lvl w:ilvl="0" w:tplc="9232262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755A8"/>
    <w:multiLevelType w:val="hybridMultilevel"/>
    <w:tmpl w:val="F0848BAE"/>
    <w:lvl w:ilvl="0" w:tplc="04150017">
      <w:start w:val="1"/>
      <w:numFmt w:val="lowerLetter"/>
      <w:lvlText w:val="%1)"/>
      <w:lvlJc w:val="left"/>
      <w:pPr>
        <w:tabs>
          <w:tab w:val="num" w:pos="360"/>
        </w:tabs>
        <w:ind w:left="36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068C5"/>
    <w:multiLevelType w:val="hybridMultilevel"/>
    <w:tmpl w:val="35209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479C9"/>
    <w:multiLevelType w:val="hybridMultilevel"/>
    <w:tmpl w:val="F0848BAE"/>
    <w:lvl w:ilvl="0" w:tplc="04150017">
      <w:start w:val="1"/>
      <w:numFmt w:val="lowerLetter"/>
      <w:lvlText w:val="%1)"/>
      <w:lvlJc w:val="left"/>
      <w:pPr>
        <w:tabs>
          <w:tab w:val="num" w:pos="360"/>
        </w:tabs>
        <w:ind w:left="36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7CB9"/>
    <w:multiLevelType w:val="hybridMultilevel"/>
    <w:tmpl w:val="1F08C502"/>
    <w:lvl w:ilvl="0" w:tplc="9940A96A">
      <w:start w:val="1"/>
      <w:numFmt w:val="decimal"/>
      <w:lvlText w:val="%1)"/>
      <w:lvlJc w:val="left"/>
      <w:pPr>
        <w:ind w:left="720" w:hanging="360"/>
      </w:pPr>
      <w:rPr>
        <w:rFonts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D4F97"/>
    <w:multiLevelType w:val="multilevel"/>
    <w:tmpl w:val="76D2E36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CD7F6A"/>
    <w:multiLevelType w:val="hybridMultilevel"/>
    <w:tmpl w:val="8EBC3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76B3D"/>
    <w:multiLevelType w:val="hybridMultilevel"/>
    <w:tmpl w:val="9260D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D3816"/>
    <w:multiLevelType w:val="hybridMultilevel"/>
    <w:tmpl w:val="751E7F80"/>
    <w:lvl w:ilvl="0" w:tplc="04150005">
      <w:start w:val="1"/>
      <w:numFmt w:val="bullet"/>
      <w:lvlText w:val=""/>
      <w:lvlJc w:val="left"/>
      <w:pPr>
        <w:tabs>
          <w:tab w:val="num" w:pos="720"/>
        </w:tabs>
        <w:ind w:left="720" w:hanging="360"/>
      </w:pPr>
      <w:rPr>
        <w:rFonts w:ascii="Wingdings" w:hAnsi="Wingdings" w:hint="default"/>
      </w:rPr>
    </w:lvl>
    <w:lvl w:ilvl="1" w:tplc="840090E6">
      <w:start w:val="1"/>
      <w:numFmt w:val="bullet"/>
      <w:lvlText w:val="-"/>
      <w:lvlJc w:val="left"/>
      <w:pPr>
        <w:tabs>
          <w:tab w:val="num" w:pos="1647"/>
        </w:tabs>
        <w:ind w:left="1647" w:hanging="567"/>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A61B2"/>
    <w:multiLevelType w:val="hybridMultilevel"/>
    <w:tmpl w:val="4732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603C4"/>
    <w:multiLevelType w:val="hybridMultilevel"/>
    <w:tmpl w:val="468A9C7C"/>
    <w:lvl w:ilvl="0" w:tplc="216CB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5646D6"/>
    <w:multiLevelType w:val="hybridMultilevel"/>
    <w:tmpl w:val="9CCE03C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A36AE"/>
    <w:multiLevelType w:val="hybridMultilevel"/>
    <w:tmpl w:val="E8443DD4"/>
    <w:lvl w:ilvl="0" w:tplc="216CB52E">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2" w15:restartNumberingAfterBreak="0">
    <w:nsid w:val="55630A15"/>
    <w:multiLevelType w:val="hybridMultilevel"/>
    <w:tmpl w:val="E83030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E1357B"/>
    <w:multiLevelType w:val="hybridMultilevel"/>
    <w:tmpl w:val="3F867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10005"/>
    <w:multiLevelType w:val="hybridMultilevel"/>
    <w:tmpl w:val="3D8EF19A"/>
    <w:lvl w:ilvl="0" w:tplc="42AC3EAE">
      <w:start w:val="1"/>
      <w:numFmt w:val="bullet"/>
      <w:lvlText w:val=""/>
      <w:lvlJc w:val="left"/>
      <w:pPr>
        <w:tabs>
          <w:tab w:val="num" w:pos="360"/>
        </w:tabs>
        <w:ind w:left="36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910A4"/>
    <w:multiLevelType w:val="hybridMultilevel"/>
    <w:tmpl w:val="2F787D3E"/>
    <w:lvl w:ilvl="0" w:tplc="AD425C10">
      <w:start w:val="1"/>
      <w:numFmt w:val="decimal"/>
      <w:lvlText w:val="%1)"/>
      <w:lvlJc w:val="left"/>
      <w:pPr>
        <w:ind w:left="720" w:hanging="360"/>
      </w:pPr>
      <w:rPr>
        <w:rFonts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D63DA"/>
    <w:multiLevelType w:val="hybridMultilevel"/>
    <w:tmpl w:val="CDB08970"/>
    <w:lvl w:ilvl="0" w:tplc="56E04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B31EDA"/>
    <w:multiLevelType w:val="hybridMultilevel"/>
    <w:tmpl w:val="73285F5A"/>
    <w:lvl w:ilvl="0" w:tplc="216CB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7E3F2E"/>
    <w:multiLevelType w:val="multilevel"/>
    <w:tmpl w:val="38D83C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2622F8"/>
    <w:multiLevelType w:val="hybridMultilevel"/>
    <w:tmpl w:val="6B4EF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7A7C5B"/>
    <w:multiLevelType w:val="hybridMultilevel"/>
    <w:tmpl w:val="F2BC9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362D4C"/>
    <w:multiLevelType w:val="hybridMultilevel"/>
    <w:tmpl w:val="F53EF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9C543F"/>
    <w:multiLevelType w:val="hybridMultilevel"/>
    <w:tmpl w:val="7CFE7C08"/>
    <w:lvl w:ilvl="0" w:tplc="216CB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D279F3"/>
    <w:multiLevelType w:val="hybridMultilevel"/>
    <w:tmpl w:val="79788C92"/>
    <w:lvl w:ilvl="0" w:tplc="840090E6">
      <w:start w:val="1"/>
      <w:numFmt w:val="bullet"/>
      <w:lvlText w:val="-"/>
      <w:lvlJc w:val="left"/>
      <w:pPr>
        <w:tabs>
          <w:tab w:val="num" w:pos="567"/>
        </w:tabs>
        <w:ind w:left="567" w:hanging="567"/>
      </w:pPr>
      <w:rPr>
        <w:rFonts w:ascii="Times New Roman" w:hAnsi="Times New Roman" w:cs="Times New Roman" w:hint="default"/>
      </w:rPr>
    </w:lvl>
    <w:lvl w:ilvl="1" w:tplc="56E0435A">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5">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834D5"/>
    <w:multiLevelType w:val="hybridMultilevel"/>
    <w:tmpl w:val="A1909F36"/>
    <w:lvl w:ilvl="0" w:tplc="AD425C10">
      <w:start w:val="1"/>
      <w:numFmt w:val="decimal"/>
      <w:lvlText w:val="%1)"/>
      <w:lvlJc w:val="left"/>
      <w:pPr>
        <w:ind w:left="720" w:hanging="360"/>
      </w:pPr>
      <w:rPr>
        <w:rFonts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C62171"/>
    <w:multiLevelType w:val="hybridMultilevel"/>
    <w:tmpl w:val="6B66B8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9143EAC"/>
    <w:multiLevelType w:val="hybridMultilevel"/>
    <w:tmpl w:val="39586658"/>
    <w:lvl w:ilvl="0" w:tplc="56E04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B75A2B"/>
    <w:multiLevelType w:val="hybridMultilevel"/>
    <w:tmpl w:val="E368CD4A"/>
    <w:lvl w:ilvl="0" w:tplc="E16EDCB8">
      <w:start w:val="1"/>
      <w:numFmt w:val="decimal"/>
      <w:pStyle w:val="Nagwek3"/>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
  </w:num>
  <w:num w:numId="3">
    <w:abstractNumId w:val="4"/>
  </w:num>
  <w:num w:numId="4">
    <w:abstractNumId w:val="24"/>
  </w:num>
  <w:num w:numId="5">
    <w:abstractNumId w:val="20"/>
  </w:num>
  <w:num w:numId="6">
    <w:abstractNumId w:val="17"/>
  </w:num>
  <w:num w:numId="7">
    <w:abstractNumId w:val="3"/>
  </w:num>
  <w:num w:numId="8">
    <w:abstractNumId w:val="21"/>
  </w:num>
  <w:num w:numId="9">
    <w:abstractNumId w:val="27"/>
  </w:num>
  <w:num w:numId="10">
    <w:abstractNumId w:val="32"/>
  </w:num>
  <w:num w:numId="11">
    <w:abstractNumId w:val="22"/>
  </w:num>
  <w:num w:numId="12">
    <w:abstractNumId w:val="13"/>
  </w:num>
  <w:num w:numId="13">
    <w:abstractNumId w:val="35"/>
  </w:num>
  <w:num w:numId="14">
    <w:abstractNumId w:val="25"/>
  </w:num>
  <w:num w:numId="15">
    <w:abstractNumId w:val="1"/>
  </w:num>
  <w:num w:numId="16">
    <w:abstractNumId w:val="9"/>
  </w:num>
  <w:num w:numId="17">
    <w:abstractNumId w:val="37"/>
  </w:num>
  <w:num w:numId="18">
    <w:abstractNumId w:val="36"/>
  </w:num>
  <w:num w:numId="19">
    <w:abstractNumId w:val="33"/>
  </w:num>
  <w:num w:numId="20">
    <w:abstractNumId w:val="28"/>
  </w:num>
  <w:num w:numId="21">
    <w:abstractNumId w:val="0"/>
  </w:num>
  <w:num w:numId="22">
    <w:abstractNumId w:val="26"/>
  </w:num>
  <w:num w:numId="23">
    <w:abstractNumId w:val="34"/>
  </w:num>
  <w:num w:numId="24">
    <w:abstractNumId w:val="15"/>
  </w:num>
  <w:num w:numId="25">
    <w:abstractNumId w:val="14"/>
  </w:num>
  <w:num w:numId="26">
    <w:abstractNumId w:val="5"/>
  </w:num>
  <w:num w:numId="27">
    <w:abstractNumId w:val="12"/>
  </w:num>
  <w:num w:numId="28">
    <w:abstractNumId w:val="10"/>
  </w:num>
  <w:num w:numId="29">
    <w:abstractNumId w:val="6"/>
  </w:num>
  <w:num w:numId="30">
    <w:abstractNumId w:val="7"/>
  </w:num>
  <w:num w:numId="31">
    <w:abstractNumId w:val="23"/>
  </w:num>
  <w:num w:numId="32">
    <w:abstractNumId w:val="18"/>
  </w:num>
  <w:num w:numId="33">
    <w:abstractNumId w:val="8"/>
  </w:num>
  <w:num w:numId="34">
    <w:abstractNumId w:val="31"/>
  </w:num>
  <w:num w:numId="35">
    <w:abstractNumId w:val="11"/>
  </w:num>
  <w:num w:numId="36">
    <w:abstractNumId w:val="16"/>
  </w:num>
  <w:num w:numId="37">
    <w:abstractNumId w:val="30"/>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1D"/>
    <w:rsid w:val="000664CF"/>
    <w:rsid w:val="00070135"/>
    <w:rsid w:val="00072EA7"/>
    <w:rsid w:val="00075A50"/>
    <w:rsid w:val="00084908"/>
    <w:rsid w:val="00106482"/>
    <w:rsid w:val="0014427F"/>
    <w:rsid w:val="001A3625"/>
    <w:rsid w:val="001F675F"/>
    <w:rsid w:val="00202AA0"/>
    <w:rsid w:val="002034C7"/>
    <w:rsid w:val="002060CC"/>
    <w:rsid w:val="0022080A"/>
    <w:rsid w:val="002C0405"/>
    <w:rsid w:val="002C374E"/>
    <w:rsid w:val="002E045F"/>
    <w:rsid w:val="002E2CB6"/>
    <w:rsid w:val="002E44C9"/>
    <w:rsid w:val="00335720"/>
    <w:rsid w:val="00353B80"/>
    <w:rsid w:val="00375A0F"/>
    <w:rsid w:val="003912D4"/>
    <w:rsid w:val="003A1D34"/>
    <w:rsid w:val="003E2EB2"/>
    <w:rsid w:val="003F5EA9"/>
    <w:rsid w:val="00414B96"/>
    <w:rsid w:val="00445950"/>
    <w:rsid w:val="004867DC"/>
    <w:rsid w:val="00493200"/>
    <w:rsid w:val="00526B3E"/>
    <w:rsid w:val="00533FE5"/>
    <w:rsid w:val="00547E23"/>
    <w:rsid w:val="00592692"/>
    <w:rsid w:val="00597F1D"/>
    <w:rsid w:val="005A1591"/>
    <w:rsid w:val="005C1162"/>
    <w:rsid w:val="00660E1A"/>
    <w:rsid w:val="006D236F"/>
    <w:rsid w:val="006E6A83"/>
    <w:rsid w:val="006E6F4E"/>
    <w:rsid w:val="006F1F63"/>
    <w:rsid w:val="007006C1"/>
    <w:rsid w:val="0072381F"/>
    <w:rsid w:val="007269E3"/>
    <w:rsid w:val="00730081"/>
    <w:rsid w:val="007C21C0"/>
    <w:rsid w:val="007F569B"/>
    <w:rsid w:val="0083251A"/>
    <w:rsid w:val="00863EC3"/>
    <w:rsid w:val="008B71C7"/>
    <w:rsid w:val="00911F7A"/>
    <w:rsid w:val="00920B1D"/>
    <w:rsid w:val="0092797B"/>
    <w:rsid w:val="0096374E"/>
    <w:rsid w:val="009C78E6"/>
    <w:rsid w:val="009E2860"/>
    <w:rsid w:val="00A10B4F"/>
    <w:rsid w:val="00A22DD2"/>
    <w:rsid w:val="00A259BC"/>
    <w:rsid w:val="00A939CE"/>
    <w:rsid w:val="00B307CB"/>
    <w:rsid w:val="00B55C60"/>
    <w:rsid w:val="00B66253"/>
    <w:rsid w:val="00BC61AD"/>
    <w:rsid w:val="00BD7505"/>
    <w:rsid w:val="00BE4644"/>
    <w:rsid w:val="00C702A7"/>
    <w:rsid w:val="00C94200"/>
    <w:rsid w:val="00CD22AC"/>
    <w:rsid w:val="00CF337F"/>
    <w:rsid w:val="00D6704A"/>
    <w:rsid w:val="00DA0DA2"/>
    <w:rsid w:val="00DA6213"/>
    <w:rsid w:val="00DE68AB"/>
    <w:rsid w:val="00E360FB"/>
    <w:rsid w:val="00E77875"/>
    <w:rsid w:val="00E93847"/>
    <w:rsid w:val="00EA47A7"/>
    <w:rsid w:val="00EC6388"/>
    <w:rsid w:val="00F00BCA"/>
    <w:rsid w:val="00F17AD7"/>
    <w:rsid w:val="00F2102C"/>
    <w:rsid w:val="00F52E9E"/>
    <w:rsid w:val="00FC4C93"/>
    <w:rsid w:val="00FE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62234"/>
  <w15:docId w15:val="{5409E2AF-E846-4255-A2B1-3DE325B8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213"/>
    <w:pPr>
      <w:spacing w:after="200" w:line="300" w:lineRule="auto"/>
      <w:jc w:val="both"/>
    </w:pPr>
    <w:rPr>
      <w:rFonts w:ascii="Calibri" w:eastAsia="Times New Roman" w:hAnsi="Calibri" w:cs="Calibri"/>
      <w:sz w:val="24"/>
      <w:lang w:eastAsia="pl-PL"/>
    </w:rPr>
  </w:style>
  <w:style w:type="paragraph" w:styleId="Nagwek1">
    <w:name w:val="heading 1"/>
    <w:basedOn w:val="Normalny"/>
    <w:next w:val="Normalny"/>
    <w:link w:val="Nagwek1Znak"/>
    <w:qFormat/>
    <w:rsid w:val="00592692"/>
    <w:pPr>
      <w:keepNext/>
      <w:spacing w:after="0"/>
      <w:outlineLvl w:val="0"/>
    </w:pPr>
    <w:rPr>
      <w:rFonts w:cs="Times New Roman"/>
      <w:b/>
      <w:sz w:val="26"/>
      <w:szCs w:val="20"/>
      <w:lang w:val="x-none" w:eastAsia="x-none"/>
    </w:rPr>
  </w:style>
  <w:style w:type="paragraph" w:styleId="Nagwek2">
    <w:name w:val="heading 2"/>
    <w:basedOn w:val="Nagwek1"/>
    <w:next w:val="Normalny"/>
    <w:link w:val="Nagwek2Znak"/>
    <w:uiPriority w:val="9"/>
    <w:unhideWhenUsed/>
    <w:qFormat/>
    <w:rsid w:val="00DA6213"/>
    <w:pPr>
      <w:numPr>
        <w:numId w:val="16"/>
      </w:numPr>
      <w:spacing w:before="240" w:after="60" w:line="240" w:lineRule="auto"/>
      <w:outlineLvl w:val="1"/>
    </w:pPr>
    <w:rPr>
      <w:bCs/>
      <w:iCs/>
      <w:szCs w:val="28"/>
    </w:rPr>
  </w:style>
  <w:style w:type="paragraph" w:styleId="Nagwek3">
    <w:name w:val="heading 3"/>
    <w:basedOn w:val="Nagwek2"/>
    <w:next w:val="Normalny"/>
    <w:link w:val="Nagwek3Znak"/>
    <w:qFormat/>
    <w:rsid w:val="0014427F"/>
    <w:pPr>
      <w:numPr>
        <w:numId w:val="17"/>
      </w:numPr>
      <w:spacing w:after="0" w:line="360" w:lineRule="auto"/>
      <w:contextualSpacing/>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97F1D"/>
    <w:pPr>
      <w:ind w:left="720"/>
    </w:pPr>
    <w:rPr>
      <w:rFonts w:cs="Times New Roman"/>
    </w:rPr>
  </w:style>
  <w:style w:type="character" w:customStyle="1" w:styleId="AkapitzlistZnak">
    <w:name w:val="Akapit z listą Znak"/>
    <w:link w:val="Akapitzlist"/>
    <w:uiPriority w:val="34"/>
    <w:locked/>
    <w:rsid w:val="00597F1D"/>
    <w:rPr>
      <w:rFonts w:ascii="Calibri" w:eastAsia="Times New Roman" w:hAnsi="Calibri" w:cs="Times New Roman"/>
      <w:lang w:eastAsia="pl-PL"/>
    </w:rPr>
  </w:style>
  <w:style w:type="paragraph" w:styleId="Tekstpodstawowy2">
    <w:name w:val="Body Text 2"/>
    <w:basedOn w:val="Normalny"/>
    <w:link w:val="Tekstpodstawowy2Znak"/>
    <w:rsid w:val="0083251A"/>
    <w:pPr>
      <w:spacing w:after="0" w:line="240" w:lineRule="auto"/>
    </w:pPr>
    <w:rPr>
      <w:rFonts w:ascii="Arial" w:hAnsi="Arial" w:cs="Times New Roman"/>
      <w:sz w:val="28"/>
      <w:szCs w:val="20"/>
    </w:rPr>
  </w:style>
  <w:style w:type="character" w:customStyle="1" w:styleId="Tekstpodstawowy2Znak">
    <w:name w:val="Tekst podstawowy 2 Znak"/>
    <w:basedOn w:val="Domylnaczcionkaakapitu"/>
    <w:link w:val="Tekstpodstawowy2"/>
    <w:rsid w:val="0083251A"/>
    <w:rPr>
      <w:rFonts w:ascii="Arial" w:eastAsia="Times New Roman" w:hAnsi="Arial" w:cs="Times New Roman"/>
      <w:sz w:val="28"/>
      <w:szCs w:val="20"/>
      <w:lang w:eastAsia="pl-PL"/>
    </w:rPr>
  </w:style>
  <w:style w:type="paragraph" w:styleId="Tekstpodstawowywcity2">
    <w:name w:val="Body Text Indent 2"/>
    <w:basedOn w:val="Normalny"/>
    <w:link w:val="Tekstpodstawowywcity2Znak"/>
    <w:unhideWhenUsed/>
    <w:rsid w:val="00730081"/>
    <w:pPr>
      <w:spacing w:after="120" w:line="480" w:lineRule="auto"/>
      <w:ind w:left="283"/>
    </w:pPr>
  </w:style>
  <w:style w:type="character" w:customStyle="1" w:styleId="Tekstpodstawowywcity2Znak">
    <w:name w:val="Tekst podstawowy wcięty 2 Znak"/>
    <w:basedOn w:val="Domylnaczcionkaakapitu"/>
    <w:link w:val="Tekstpodstawowywcity2"/>
    <w:semiHidden/>
    <w:rsid w:val="00730081"/>
    <w:rPr>
      <w:rFonts w:ascii="Calibri" w:eastAsia="Times New Roman" w:hAnsi="Calibri" w:cs="Calibri"/>
      <w:lang w:eastAsia="pl-PL"/>
    </w:rPr>
  </w:style>
  <w:style w:type="character" w:customStyle="1" w:styleId="Nagwek1Znak">
    <w:name w:val="Nagłówek 1 Znak"/>
    <w:basedOn w:val="Domylnaczcionkaakapitu"/>
    <w:link w:val="Nagwek1"/>
    <w:rsid w:val="00592692"/>
    <w:rPr>
      <w:rFonts w:ascii="Calibri" w:eastAsia="Times New Roman" w:hAnsi="Calibri" w:cs="Times New Roman"/>
      <w:b/>
      <w:sz w:val="26"/>
      <w:szCs w:val="20"/>
      <w:lang w:val="x-none" w:eastAsia="x-none"/>
    </w:rPr>
  </w:style>
  <w:style w:type="character" w:customStyle="1" w:styleId="Nagwek2Znak">
    <w:name w:val="Nagłówek 2 Znak"/>
    <w:basedOn w:val="Domylnaczcionkaakapitu"/>
    <w:link w:val="Nagwek2"/>
    <w:uiPriority w:val="9"/>
    <w:rsid w:val="00DA6213"/>
    <w:rPr>
      <w:rFonts w:ascii="Calibri" w:eastAsia="Times New Roman" w:hAnsi="Calibri" w:cs="Times New Roman"/>
      <w:b/>
      <w:bCs/>
      <w:iCs/>
      <w:sz w:val="26"/>
      <w:szCs w:val="28"/>
      <w:lang w:val="x-none" w:eastAsia="x-none"/>
    </w:rPr>
  </w:style>
  <w:style w:type="character" w:customStyle="1" w:styleId="Nagwek3Znak">
    <w:name w:val="Nagłówek 3 Znak"/>
    <w:basedOn w:val="Domylnaczcionkaakapitu"/>
    <w:link w:val="Nagwek3"/>
    <w:rsid w:val="0014427F"/>
    <w:rPr>
      <w:rFonts w:ascii="Calibri" w:eastAsia="Times New Roman" w:hAnsi="Calibri" w:cs="Times New Roman"/>
      <w:b/>
      <w:bCs/>
      <w:iCs/>
      <w:sz w:val="24"/>
      <w:szCs w:val="24"/>
      <w:lang w:val="x-none" w:eastAsia="x-none"/>
    </w:rPr>
  </w:style>
  <w:style w:type="paragraph" w:styleId="HTML-wstpniesformatowany">
    <w:name w:val="HTML Preformatted"/>
    <w:basedOn w:val="Normalny"/>
    <w:link w:val="HTML-wstpniesformatowanyZnak"/>
    <w:uiPriority w:val="99"/>
    <w:semiHidden/>
    <w:unhideWhenUsed/>
    <w:rsid w:val="0073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730081"/>
    <w:rPr>
      <w:rFonts w:ascii="Courier New" w:eastAsia="Times New Roman" w:hAnsi="Courier New" w:cs="Times New Roman"/>
      <w:sz w:val="20"/>
      <w:szCs w:val="20"/>
      <w:lang w:val="x-none" w:eastAsia="x-none"/>
    </w:rPr>
  </w:style>
  <w:style w:type="paragraph" w:customStyle="1" w:styleId="StylNagwek2Zlewej05cm">
    <w:name w:val="Styl Nagłówek 2 + Z lewej:  05 cm"/>
    <w:basedOn w:val="Nagwek2"/>
    <w:rsid w:val="00730081"/>
    <w:pPr>
      <w:spacing w:before="120" w:line="360" w:lineRule="auto"/>
    </w:pPr>
    <w:rPr>
      <w:rFonts w:ascii="Times New Roman" w:hAnsi="Times New Roman"/>
      <w:i/>
      <w:iCs w:val="0"/>
      <w:sz w:val="22"/>
      <w:szCs w:val="20"/>
    </w:rPr>
  </w:style>
  <w:style w:type="paragraph" w:styleId="Spistreci1">
    <w:name w:val="toc 1"/>
    <w:basedOn w:val="Normalny"/>
    <w:next w:val="Normalny"/>
    <w:autoRedefine/>
    <w:uiPriority w:val="39"/>
    <w:rsid w:val="00730081"/>
    <w:pPr>
      <w:tabs>
        <w:tab w:val="left" w:pos="284"/>
        <w:tab w:val="right" w:leader="dot" w:pos="9286"/>
      </w:tabs>
      <w:suppressAutoHyphens/>
      <w:spacing w:before="120" w:after="120" w:line="360" w:lineRule="auto"/>
      <w:ind w:left="284" w:hanging="284"/>
    </w:pPr>
    <w:rPr>
      <w:rFonts w:ascii="Arial" w:hAnsi="Arial" w:cs="Times New Roman"/>
      <w:b/>
      <w:bCs/>
      <w:caps/>
      <w:szCs w:val="24"/>
    </w:rPr>
  </w:style>
  <w:style w:type="paragraph" w:styleId="Spistreci2">
    <w:name w:val="toc 2"/>
    <w:basedOn w:val="Normalny"/>
    <w:next w:val="Normalny"/>
    <w:autoRedefine/>
    <w:uiPriority w:val="39"/>
    <w:rsid w:val="00730081"/>
    <w:pPr>
      <w:tabs>
        <w:tab w:val="left" w:pos="426"/>
        <w:tab w:val="right" w:leader="dot" w:pos="9286"/>
      </w:tabs>
      <w:suppressAutoHyphens/>
      <w:spacing w:after="0" w:line="360" w:lineRule="auto"/>
      <w:ind w:left="240"/>
    </w:pPr>
    <w:rPr>
      <w:rFonts w:ascii="Arial" w:hAnsi="Arial" w:cs="Times New Roman"/>
      <w:b/>
      <w:bCs/>
      <w:noProof/>
      <w:szCs w:val="24"/>
    </w:rPr>
  </w:style>
  <w:style w:type="character" w:styleId="Hipercze">
    <w:name w:val="Hyperlink"/>
    <w:uiPriority w:val="99"/>
    <w:rsid w:val="00730081"/>
    <w:rPr>
      <w:color w:val="0000FF"/>
      <w:u w:val="single"/>
    </w:rPr>
  </w:style>
  <w:style w:type="paragraph" w:styleId="Spistreci3">
    <w:name w:val="toc 3"/>
    <w:basedOn w:val="Normalny"/>
    <w:next w:val="Normalny"/>
    <w:autoRedefine/>
    <w:uiPriority w:val="39"/>
    <w:unhideWhenUsed/>
    <w:rsid w:val="00730081"/>
    <w:pPr>
      <w:ind w:left="440"/>
    </w:pPr>
    <w:rPr>
      <w:rFonts w:eastAsia="Calibri" w:cs="Times New Roman"/>
      <w:lang w:eastAsia="en-US"/>
    </w:rPr>
  </w:style>
  <w:style w:type="paragraph" w:styleId="Nagwek">
    <w:name w:val="header"/>
    <w:basedOn w:val="Normalny"/>
    <w:link w:val="NagwekZnak"/>
    <w:unhideWhenUsed/>
    <w:rsid w:val="00730081"/>
    <w:pPr>
      <w:tabs>
        <w:tab w:val="center" w:pos="4536"/>
        <w:tab w:val="right" w:pos="9072"/>
      </w:tabs>
      <w:spacing w:after="0" w:line="240" w:lineRule="auto"/>
    </w:pPr>
    <w:rPr>
      <w:rFonts w:ascii="Times New Roman" w:hAnsi="Times New Roman" w:cs="Times New Roman"/>
      <w:szCs w:val="24"/>
      <w:lang w:val="x-none" w:eastAsia="x-none"/>
    </w:rPr>
  </w:style>
  <w:style w:type="character" w:customStyle="1" w:styleId="NagwekZnak">
    <w:name w:val="Nagłówek Znak"/>
    <w:basedOn w:val="Domylnaczcionkaakapitu"/>
    <w:link w:val="Nagwek"/>
    <w:rsid w:val="007300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730081"/>
    <w:pPr>
      <w:tabs>
        <w:tab w:val="center" w:pos="4536"/>
        <w:tab w:val="right" w:pos="9072"/>
      </w:tabs>
      <w:spacing w:after="0" w:line="240" w:lineRule="auto"/>
    </w:pPr>
    <w:rPr>
      <w:rFonts w:ascii="Times New Roman" w:hAnsi="Times New Roman" w:cs="Times New Roman"/>
      <w:szCs w:val="24"/>
      <w:lang w:val="x-none" w:eastAsia="x-none"/>
    </w:rPr>
  </w:style>
  <w:style w:type="character" w:customStyle="1" w:styleId="StopkaZnak">
    <w:name w:val="Stopka Znak"/>
    <w:basedOn w:val="Domylnaczcionkaakapitu"/>
    <w:link w:val="Stopka"/>
    <w:uiPriority w:val="99"/>
    <w:rsid w:val="00730081"/>
    <w:rPr>
      <w:rFonts w:ascii="Times New Roman" w:eastAsia="Times New Roman" w:hAnsi="Times New Roman" w:cs="Times New Roman"/>
      <w:sz w:val="24"/>
      <w:szCs w:val="24"/>
      <w:lang w:val="x-none" w:eastAsia="x-none"/>
    </w:rPr>
  </w:style>
  <w:style w:type="character" w:styleId="Numerstrony">
    <w:name w:val="page number"/>
    <w:rsid w:val="00730081"/>
  </w:style>
  <w:style w:type="paragraph" w:styleId="Tekstprzypisudolnego">
    <w:name w:val="footnote text"/>
    <w:aliases w:val="Tekst przypisu"/>
    <w:basedOn w:val="Normalny"/>
    <w:link w:val="TekstprzypisudolnegoZnak"/>
    <w:uiPriority w:val="99"/>
    <w:semiHidden/>
    <w:rsid w:val="00EA47A7"/>
    <w:pPr>
      <w:spacing w:after="0" w:line="240" w:lineRule="auto"/>
    </w:pPr>
    <w:rPr>
      <w:rFonts w:ascii="Times New Roman" w:hAnsi="Times New Roman" w:cs="Times New Roman"/>
      <w:bCs/>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EA47A7"/>
    <w:rPr>
      <w:rFonts w:ascii="Times New Roman" w:eastAsia="Times New Roman" w:hAnsi="Times New Roman" w:cs="Times New Roman"/>
      <w:bCs/>
      <w:sz w:val="20"/>
      <w:szCs w:val="20"/>
      <w:lang w:eastAsia="pl-PL"/>
    </w:rPr>
  </w:style>
  <w:style w:type="character" w:styleId="Odwoanieprzypisudolnego">
    <w:name w:val="footnote reference"/>
    <w:aliases w:val="Footnote Reference Number,Footnote symbol,Footnote,Odwołanie przypisu"/>
    <w:uiPriority w:val="99"/>
    <w:semiHidden/>
    <w:rsid w:val="00EA47A7"/>
    <w:rPr>
      <w:rFonts w:cs="Times New Roman"/>
      <w:vertAlign w:val="superscript"/>
    </w:rPr>
  </w:style>
  <w:style w:type="character" w:styleId="Pogrubienie">
    <w:name w:val="Strong"/>
    <w:uiPriority w:val="22"/>
    <w:qFormat/>
    <w:rsid w:val="00A10B4F"/>
    <w:rPr>
      <w:b/>
      <w:bCs/>
    </w:rPr>
  </w:style>
  <w:style w:type="paragraph" w:styleId="Nagwekspisutreci">
    <w:name w:val="TOC Heading"/>
    <w:basedOn w:val="Nagwek1"/>
    <w:next w:val="Normalny"/>
    <w:uiPriority w:val="39"/>
    <w:unhideWhenUsed/>
    <w:qFormat/>
    <w:rsid w:val="0014427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31C0-0617-45F8-9028-3DCDD501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7440</Words>
  <Characters>44640</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Kurczyński</dc:creator>
  <cp:lastModifiedBy>Joanna Dobiecka</cp:lastModifiedBy>
  <cp:revision>10</cp:revision>
  <dcterms:created xsi:type="dcterms:W3CDTF">2020-12-22T10:25:00Z</dcterms:created>
  <dcterms:modified xsi:type="dcterms:W3CDTF">2020-12-28T10:54:00Z</dcterms:modified>
</cp:coreProperties>
</file>